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425" w:rsidRPr="00BB5910" w:rsidRDefault="00E63425" w:rsidP="00E634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="00AA3BE0">
        <w:rPr>
          <w:rFonts w:ascii="Times New Roman" w:hAnsi="Times New Roman" w:cs="Times New Roman"/>
          <w:b/>
          <w:sz w:val="28"/>
          <w:szCs w:val="28"/>
        </w:rPr>
        <w:t xml:space="preserve"> автономное </w:t>
      </w:r>
      <w:r w:rsidRPr="00BB5910">
        <w:rPr>
          <w:rFonts w:ascii="Times New Roman" w:hAnsi="Times New Roman" w:cs="Times New Roman"/>
          <w:b/>
          <w:sz w:val="28"/>
          <w:szCs w:val="28"/>
        </w:rPr>
        <w:t xml:space="preserve"> дошкольное образовательное 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BE0">
        <w:rPr>
          <w:rFonts w:ascii="Times New Roman" w:hAnsi="Times New Roman" w:cs="Times New Roman"/>
          <w:b/>
          <w:sz w:val="28"/>
          <w:szCs w:val="28"/>
        </w:rPr>
        <w:t xml:space="preserve">города Когалыма </w:t>
      </w:r>
      <w:r>
        <w:rPr>
          <w:rFonts w:ascii="Times New Roman" w:hAnsi="Times New Roman" w:cs="Times New Roman"/>
          <w:b/>
          <w:sz w:val="28"/>
          <w:szCs w:val="28"/>
        </w:rPr>
        <w:t>«Колокольчик»</w:t>
      </w:r>
    </w:p>
    <w:p w:rsidR="00E63425" w:rsidRDefault="00E63425" w:rsidP="00E634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425" w:rsidRPr="00E63425" w:rsidRDefault="00E63425" w:rsidP="00242F37">
      <w:pPr>
        <w:spacing w:after="0" w:line="360" w:lineRule="auto"/>
        <w:rPr>
          <w:rFonts w:ascii="Times New Roman" w:hAnsi="Times New Roman" w:cs="Times New Roman"/>
          <w:b/>
          <w:sz w:val="52"/>
          <w:szCs w:val="52"/>
        </w:rPr>
      </w:pPr>
    </w:p>
    <w:p w:rsidR="00E63425" w:rsidRPr="00E63425" w:rsidRDefault="00E63425" w:rsidP="00BB5910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63425">
        <w:rPr>
          <w:rFonts w:ascii="Times New Roman" w:hAnsi="Times New Roman" w:cs="Times New Roman"/>
          <w:b/>
          <w:sz w:val="52"/>
          <w:szCs w:val="52"/>
        </w:rPr>
        <w:t xml:space="preserve">Конспект </w:t>
      </w:r>
    </w:p>
    <w:p w:rsidR="001E1519" w:rsidRPr="006448DA" w:rsidRDefault="00E63425" w:rsidP="00BB591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непосредственно образовательной деятельности</w:t>
      </w:r>
    </w:p>
    <w:p w:rsidR="001E1519" w:rsidRPr="006448DA" w:rsidRDefault="001E1519" w:rsidP="00BB591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48DA">
        <w:rPr>
          <w:rFonts w:ascii="Times New Roman" w:hAnsi="Times New Roman" w:cs="Times New Roman"/>
          <w:b/>
          <w:sz w:val="32"/>
          <w:szCs w:val="32"/>
        </w:rPr>
        <w:t>по формированию целостной картины мира</w:t>
      </w:r>
      <w:r w:rsidR="00CB3F3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B3F3D" w:rsidRPr="00CB3F3D">
        <w:rPr>
          <w:rFonts w:ascii="Times New Roman" w:hAnsi="Times New Roman" w:cs="Times New Roman"/>
          <w:b/>
          <w:i/>
          <w:sz w:val="32"/>
          <w:szCs w:val="32"/>
        </w:rPr>
        <w:t>(вставляете своё)</w:t>
      </w:r>
    </w:p>
    <w:p w:rsidR="00BB5910" w:rsidRDefault="00BB5910" w:rsidP="00BB591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1519" w:rsidRPr="00AA3BE0" w:rsidRDefault="00242F37" w:rsidP="00AA3BE0">
      <w:pPr>
        <w:spacing w:after="0" w:line="360" w:lineRule="auto"/>
        <w:jc w:val="center"/>
        <w:rPr>
          <w:rFonts w:ascii="Monotype Corsiva" w:hAnsi="Monotype Corsiva" w:cs="Times New Roman"/>
          <w:b/>
          <w:i/>
          <w:color w:val="0000FF"/>
          <w:sz w:val="72"/>
          <w:szCs w:val="72"/>
        </w:rPr>
      </w:pPr>
      <w:r>
        <w:rPr>
          <w:rFonts w:ascii="Monotype Corsiva" w:hAnsi="Monotype Corsiva" w:cs="Times New Roman"/>
          <w:b/>
          <w:i/>
          <w:color w:val="0000FF"/>
          <w:sz w:val="72"/>
          <w:szCs w:val="72"/>
        </w:rPr>
        <w:t xml:space="preserve">«Тема </w:t>
      </w:r>
      <w:r w:rsidR="00E63425">
        <w:rPr>
          <w:rFonts w:ascii="Monotype Corsiva" w:hAnsi="Monotype Corsiva" w:cs="Times New Roman"/>
          <w:b/>
          <w:i/>
          <w:color w:val="0000FF"/>
          <w:sz w:val="72"/>
          <w:szCs w:val="72"/>
        </w:rPr>
        <w:t xml:space="preserve"> занятия</w:t>
      </w:r>
      <w:r>
        <w:rPr>
          <w:rFonts w:ascii="Monotype Corsiva" w:hAnsi="Monotype Corsiva" w:cs="Times New Roman"/>
          <w:b/>
          <w:i/>
          <w:color w:val="0000FF"/>
          <w:sz w:val="72"/>
          <w:szCs w:val="72"/>
        </w:rPr>
        <w:t>»</w:t>
      </w:r>
    </w:p>
    <w:p w:rsidR="00BB5910" w:rsidRPr="00242F37" w:rsidRDefault="00E63425" w:rsidP="00BB591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2F37">
        <w:rPr>
          <w:rFonts w:ascii="Times New Roman" w:hAnsi="Times New Roman" w:cs="Times New Roman"/>
          <w:b/>
          <w:sz w:val="36"/>
          <w:szCs w:val="36"/>
        </w:rPr>
        <w:t>Фамилия Имя Отчество</w:t>
      </w:r>
      <w:r w:rsidR="00242F37">
        <w:rPr>
          <w:rFonts w:ascii="Times New Roman" w:hAnsi="Times New Roman" w:cs="Times New Roman"/>
          <w:b/>
          <w:sz w:val="36"/>
          <w:szCs w:val="36"/>
        </w:rPr>
        <w:t>,</w:t>
      </w:r>
    </w:p>
    <w:p w:rsidR="00BB5910" w:rsidRPr="00BB5910" w:rsidRDefault="00E63425" w:rsidP="00BB59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1 квалификационной категории</w:t>
      </w:r>
    </w:p>
    <w:p w:rsidR="00BB5910" w:rsidRDefault="00AA3BE0" w:rsidP="00AA3BE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Старший воспитатель</w:t>
      </w:r>
    </w:p>
    <w:p w:rsidR="00AA3BE0" w:rsidRDefault="00AA3BE0" w:rsidP="00AA3BE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МАДОУ «Колокольчик»</w:t>
      </w:r>
    </w:p>
    <w:p w:rsidR="00AA3BE0" w:rsidRDefault="00AA3BE0" w:rsidP="00AA3BE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Черненко М.А.</w:t>
      </w:r>
    </w:p>
    <w:p w:rsidR="00242F37" w:rsidRDefault="00242F37" w:rsidP="00AA3B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F37" w:rsidRDefault="00242F37" w:rsidP="00BB59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BE0" w:rsidRDefault="00AA3BE0" w:rsidP="00BB59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910" w:rsidRPr="00BB5910" w:rsidRDefault="00AA3BE0" w:rsidP="00BB59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Когалым</w:t>
      </w:r>
    </w:p>
    <w:p w:rsidR="00BB5910" w:rsidRPr="00BB5910" w:rsidRDefault="00BB5910" w:rsidP="001E15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910">
        <w:rPr>
          <w:rFonts w:ascii="Times New Roman" w:hAnsi="Times New Roman" w:cs="Times New Roman"/>
          <w:b/>
          <w:sz w:val="28"/>
          <w:szCs w:val="28"/>
        </w:rPr>
        <w:t>2014</w:t>
      </w:r>
      <w:r w:rsidR="00242F3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42F37" w:rsidRDefault="00242F37" w:rsidP="000463A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42F37" w:rsidRDefault="000463A5" w:rsidP="00305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90F0C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Образовательные области: </w:t>
      </w:r>
      <w:r w:rsidR="00242F37">
        <w:rPr>
          <w:rFonts w:ascii="Times New Roman" w:hAnsi="Times New Roman" w:cs="Times New Roman"/>
          <w:sz w:val="32"/>
          <w:szCs w:val="32"/>
        </w:rPr>
        <w:t>……………………….</w:t>
      </w:r>
    </w:p>
    <w:p w:rsidR="000463A5" w:rsidRDefault="000463A5" w:rsidP="00305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90F0C">
        <w:rPr>
          <w:rFonts w:ascii="Times New Roman" w:hAnsi="Times New Roman" w:cs="Times New Roman"/>
          <w:b/>
          <w:sz w:val="32"/>
          <w:szCs w:val="32"/>
        </w:rPr>
        <w:t>Интеграция видов деятельности:</w:t>
      </w:r>
      <w:r w:rsidR="00242F37">
        <w:rPr>
          <w:rFonts w:ascii="Times New Roman" w:hAnsi="Times New Roman" w:cs="Times New Roman"/>
          <w:sz w:val="32"/>
          <w:szCs w:val="32"/>
        </w:rPr>
        <w:t xml:space="preserve"> ……………………………………..</w:t>
      </w:r>
      <w:r w:rsidRPr="00A90F0C">
        <w:rPr>
          <w:rFonts w:ascii="Times New Roman" w:hAnsi="Times New Roman" w:cs="Times New Roman"/>
          <w:sz w:val="32"/>
          <w:szCs w:val="32"/>
        </w:rPr>
        <w:t>.</w:t>
      </w:r>
    </w:p>
    <w:p w:rsidR="005A21C2" w:rsidRDefault="005A21C2" w:rsidP="0030561D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A90F0C">
        <w:rPr>
          <w:rFonts w:ascii="Times New Roman" w:hAnsi="Times New Roman" w:cs="Times New Roman"/>
          <w:b/>
          <w:sz w:val="32"/>
          <w:szCs w:val="32"/>
        </w:rPr>
        <w:t>Лексическая тема:</w:t>
      </w:r>
      <w:r w:rsidR="00242F37">
        <w:rPr>
          <w:rFonts w:ascii="Times New Roman" w:hAnsi="Times New Roman" w:cs="Times New Roman"/>
          <w:sz w:val="32"/>
          <w:szCs w:val="32"/>
        </w:rPr>
        <w:t xml:space="preserve"> </w:t>
      </w:r>
      <w:r w:rsidR="00CB3F3D">
        <w:rPr>
          <w:rFonts w:ascii="Times New Roman" w:hAnsi="Times New Roman" w:cs="Times New Roman"/>
          <w:sz w:val="32"/>
          <w:szCs w:val="32"/>
        </w:rPr>
        <w:t>……..</w:t>
      </w:r>
      <w:r w:rsidR="00242F37" w:rsidRPr="00242F37">
        <w:rPr>
          <w:rFonts w:ascii="Times New Roman" w:hAnsi="Times New Roman" w:cs="Times New Roman"/>
          <w:i/>
          <w:sz w:val="32"/>
          <w:szCs w:val="32"/>
        </w:rPr>
        <w:t>(указывается, если это нужно</w:t>
      </w:r>
      <w:r w:rsidR="00CB3F3D">
        <w:rPr>
          <w:rFonts w:ascii="Times New Roman" w:hAnsi="Times New Roman" w:cs="Times New Roman"/>
          <w:i/>
          <w:sz w:val="32"/>
          <w:szCs w:val="32"/>
        </w:rPr>
        <w:t xml:space="preserve">, или указывается </w:t>
      </w:r>
      <w:r w:rsidR="00CB3F3D" w:rsidRPr="00CB3F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место темы в учебном плане</w:t>
      </w:r>
      <w:r w:rsidR="00242F37" w:rsidRPr="00242F37">
        <w:rPr>
          <w:rFonts w:ascii="Times New Roman" w:hAnsi="Times New Roman" w:cs="Times New Roman"/>
          <w:i/>
          <w:sz w:val="32"/>
          <w:szCs w:val="32"/>
        </w:rPr>
        <w:t>)</w:t>
      </w:r>
    </w:p>
    <w:p w:rsidR="00E24C7D" w:rsidRDefault="006E4124" w:rsidP="0030561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Вид занятия</w:t>
      </w:r>
      <w:r w:rsidR="00E24C7D">
        <w:rPr>
          <w:rFonts w:ascii="Times New Roman" w:hAnsi="Times New Roman" w:cs="Times New Roman"/>
          <w:b/>
          <w:sz w:val="32"/>
          <w:szCs w:val="32"/>
        </w:rPr>
        <w:t>:</w:t>
      </w:r>
      <w:r w:rsidR="00CB3F3D" w:rsidRPr="00CB3F3D">
        <w:rPr>
          <w:rFonts w:ascii="Times New Roman" w:hAnsi="Times New Roman" w:cs="Times New Roman"/>
          <w:sz w:val="32"/>
          <w:szCs w:val="32"/>
        </w:rPr>
        <w:t>……………….</w:t>
      </w:r>
    </w:p>
    <w:p w:rsidR="006E4124" w:rsidRPr="00CB3F3D" w:rsidRDefault="006E4124" w:rsidP="00305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Формы образовательной деятельности:</w:t>
      </w:r>
      <w:r w:rsidR="00CB3F3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B3F3D">
        <w:rPr>
          <w:rFonts w:ascii="Times New Roman" w:hAnsi="Times New Roman" w:cs="Times New Roman"/>
          <w:sz w:val="32"/>
          <w:szCs w:val="32"/>
        </w:rPr>
        <w:t>……………………</w:t>
      </w:r>
    </w:p>
    <w:p w:rsidR="00242F37" w:rsidRDefault="0030561D" w:rsidP="00305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Цель:</w:t>
      </w:r>
      <w:r w:rsidRPr="0030561D">
        <w:rPr>
          <w:rFonts w:ascii="Times New Roman" w:hAnsi="Times New Roman" w:cs="Times New Roman"/>
          <w:sz w:val="32"/>
          <w:szCs w:val="32"/>
        </w:rPr>
        <w:t>…………………………………….</w:t>
      </w:r>
    </w:p>
    <w:p w:rsidR="00242F37" w:rsidRDefault="0030561D" w:rsidP="00305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Задачи</w:t>
      </w:r>
    </w:p>
    <w:p w:rsidR="00242F37" w:rsidRDefault="0030561D" w:rsidP="0030561D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30561D">
        <w:rPr>
          <w:rFonts w:ascii="Times New Roman" w:hAnsi="Times New Roman" w:cs="Times New Roman"/>
          <w:b/>
          <w:i/>
          <w:sz w:val="32"/>
          <w:szCs w:val="32"/>
        </w:rPr>
        <w:t>Образовательные:</w:t>
      </w:r>
      <w:r w:rsidRPr="0030561D">
        <w:rPr>
          <w:rFonts w:ascii="Times New Roman" w:hAnsi="Times New Roman" w:cs="Times New Roman"/>
          <w:sz w:val="32"/>
          <w:szCs w:val="32"/>
        </w:rPr>
        <w:t>………………………………</w:t>
      </w:r>
    </w:p>
    <w:p w:rsidR="0030561D" w:rsidRDefault="0030561D" w:rsidP="0030561D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Воспитательные:</w:t>
      </w:r>
      <w:r w:rsidRPr="0030561D">
        <w:rPr>
          <w:rFonts w:ascii="Times New Roman" w:hAnsi="Times New Roman" w:cs="Times New Roman"/>
          <w:sz w:val="32"/>
          <w:szCs w:val="32"/>
        </w:rPr>
        <w:t>…………………………………………</w:t>
      </w:r>
    </w:p>
    <w:p w:rsidR="0030561D" w:rsidRDefault="0030561D" w:rsidP="00305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Развивающие:</w:t>
      </w:r>
      <w:r w:rsidRPr="0030561D">
        <w:rPr>
          <w:rFonts w:ascii="Times New Roman" w:hAnsi="Times New Roman" w:cs="Times New Roman"/>
          <w:sz w:val="32"/>
          <w:szCs w:val="32"/>
        </w:rPr>
        <w:t>…………………………</w:t>
      </w:r>
    </w:p>
    <w:p w:rsidR="00F901B1" w:rsidRPr="00CB3F3D" w:rsidRDefault="00DA2EAD" w:rsidP="00305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Планируемый </w:t>
      </w:r>
      <w:r w:rsidR="00CB3F3D">
        <w:rPr>
          <w:rFonts w:ascii="Times New Roman" w:hAnsi="Times New Roman" w:cs="Times New Roman"/>
          <w:b/>
          <w:sz w:val="32"/>
          <w:szCs w:val="32"/>
        </w:rPr>
        <w:t>результат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="00CB3F3D">
        <w:rPr>
          <w:rFonts w:ascii="Times New Roman" w:hAnsi="Times New Roman" w:cs="Times New Roman"/>
          <w:sz w:val="32"/>
          <w:szCs w:val="32"/>
        </w:rPr>
        <w:t>……………………..</w:t>
      </w:r>
    </w:p>
    <w:p w:rsidR="00F901B1" w:rsidRPr="00F901B1" w:rsidRDefault="00F901B1" w:rsidP="0030561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901B1" w:rsidRDefault="00F901B1" w:rsidP="00305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901B1">
        <w:rPr>
          <w:rFonts w:ascii="Times New Roman" w:hAnsi="Times New Roman" w:cs="Times New Roman"/>
          <w:b/>
          <w:sz w:val="32"/>
          <w:szCs w:val="32"/>
        </w:rPr>
        <w:t>Подготовительная работа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Pr="00F901B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(если таковая велась)</w:t>
      </w:r>
      <w:r w:rsidRPr="00F901B1">
        <w:rPr>
          <w:rFonts w:ascii="Times New Roman" w:hAnsi="Times New Roman" w:cs="Times New Roman"/>
          <w:sz w:val="32"/>
          <w:szCs w:val="32"/>
        </w:rPr>
        <w:t>………………………………………..</w:t>
      </w:r>
    </w:p>
    <w:p w:rsidR="00C80B68" w:rsidRDefault="00C80B68" w:rsidP="00305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80B68" w:rsidRDefault="00C80B68" w:rsidP="00C80B68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Оборудование</w:t>
      </w:r>
      <w:r w:rsidRPr="00A90F0C">
        <w:rPr>
          <w:rFonts w:ascii="Times New Roman" w:hAnsi="Times New Roman" w:cs="Times New Roman"/>
          <w:b/>
          <w:sz w:val="32"/>
          <w:szCs w:val="32"/>
        </w:rPr>
        <w:t>:</w:t>
      </w:r>
      <w:r w:rsidRPr="00A90F0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проектор, ноутбук</w:t>
      </w:r>
      <w:r w:rsidRPr="0030561D">
        <w:rPr>
          <w:rFonts w:ascii="Times New Roman" w:hAnsi="Times New Roman" w:cs="Times New Roman"/>
          <w:i/>
          <w:sz w:val="32"/>
          <w:szCs w:val="32"/>
        </w:rPr>
        <w:t xml:space="preserve">, экран, картинки с изображением электроприборов, фонарик с батарейками, батарейки и диоды по количеству детей, провод с узелками, обруч, наборы разрезных картинок для работы в парах, раздаточный материал на каждого ребенка: картинки с силуэтами электроприборов,  карандаши, конверты </w:t>
      </w:r>
      <w:proofErr w:type="gramStart"/>
      <w:r w:rsidRPr="0030561D">
        <w:rPr>
          <w:rFonts w:ascii="Times New Roman" w:hAnsi="Times New Roman" w:cs="Times New Roman"/>
          <w:i/>
          <w:sz w:val="32"/>
          <w:szCs w:val="32"/>
        </w:rPr>
        <w:t>с</w:t>
      </w:r>
      <w:proofErr w:type="gramEnd"/>
      <w:r w:rsidRPr="0030561D">
        <w:rPr>
          <w:rFonts w:ascii="Times New Roman" w:hAnsi="Times New Roman" w:cs="Times New Roman"/>
          <w:i/>
          <w:sz w:val="32"/>
          <w:szCs w:val="32"/>
        </w:rPr>
        <w:t xml:space="preserve"> зрительными ориентирами для заданий, карточки с цифрами 3 и 5,  картинки-схемы с правилами пользования электричеством, презентация: 3видеофильма, игра "Че</w:t>
      </w:r>
      <w:r>
        <w:rPr>
          <w:rFonts w:ascii="Times New Roman" w:hAnsi="Times New Roman" w:cs="Times New Roman"/>
          <w:i/>
          <w:sz w:val="32"/>
          <w:szCs w:val="32"/>
        </w:rPr>
        <w:t>твертый - лишний", плакат по ТБ.</w:t>
      </w:r>
    </w:p>
    <w:p w:rsidR="00C80B68" w:rsidRDefault="00C80B68" w:rsidP="00C80B68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C80B68" w:rsidRDefault="00C80B68" w:rsidP="00C80B68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C80B68" w:rsidRDefault="00C80B68" w:rsidP="00305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80B68" w:rsidRDefault="00C80B68" w:rsidP="00305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80B68" w:rsidRDefault="00C80B68" w:rsidP="00305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80B68" w:rsidRDefault="00C80B68" w:rsidP="00305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80B68" w:rsidRDefault="00C80B68" w:rsidP="00305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80B68" w:rsidRDefault="00C80B68" w:rsidP="00C80B68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C80B68" w:rsidRPr="006176CA" w:rsidRDefault="00C80B68" w:rsidP="00C80B6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                  </w:t>
      </w:r>
      <w:r w:rsidRPr="006176CA">
        <w:rPr>
          <w:rFonts w:ascii="Times New Roman" w:hAnsi="Times New Roman" w:cs="Times New Roman"/>
          <w:b/>
          <w:sz w:val="32"/>
          <w:szCs w:val="32"/>
        </w:rPr>
        <w:t>Технологическая карта НОД</w:t>
      </w:r>
    </w:p>
    <w:tbl>
      <w:tblPr>
        <w:tblStyle w:val="a4"/>
        <w:tblpPr w:leftFromText="180" w:rightFromText="180" w:vertAnchor="text" w:horzAnchor="margin" w:tblpXSpec="center" w:tblpY="454"/>
        <w:tblW w:w="16160" w:type="dxa"/>
        <w:tblLayout w:type="fixed"/>
        <w:tblLook w:val="04A0" w:firstRow="1" w:lastRow="0" w:firstColumn="1" w:lastColumn="0" w:noHBand="0" w:noVBand="1"/>
      </w:tblPr>
      <w:tblGrid>
        <w:gridCol w:w="534"/>
        <w:gridCol w:w="3294"/>
        <w:gridCol w:w="7371"/>
        <w:gridCol w:w="3827"/>
        <w:gridCol w:w="1134"/>
      </w:tblGrid>
      <w:tr w:rsidR="00C80B68" w:rsidTr="00C80B68">
        <w:trPr>
          <w:cantSplit/>
          <w:trHeight w:val="365"/>
        </w:trPr>
        <w:tc>
          <w:tcPr>
            <w:tcW w:w="534" w:type="dxa"/>
            <w:vMerge w:val="restart"/>
            <w:vAlign w:val="center"/>
          </w:tcPr>
          <w:p w:rsidR="00C80B68" w:rsidRPr="006550A5" w:rsidRDefault="00C80B68" w:rsidP="00C80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0A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94" w:type="dxa"/>
            <w:vMerge w:val="restart"/>
            <w:vAlign w:val="center"/>
          </w:tcPr>
          <w:p w:rsidR="00C80B68" w:rsidRDefault="00C80B68" w:rsidP="00C80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  <w:r w:rsidRPr="006550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занятия</w:t>
            </w:r>
          </w:p>
          <w:p w:rsidR="001E22CD" w:rsidRPr="001E22CD" w:rsidRDefault="001E22CD" w:rsidP="00C80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2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Структурные компоненты деятельности</w:t>
            </w:r>
          </w:p>
        </w:tc>
        <w:tc>
          <w:tcPr>
            <w:tcW w:w="12332" w:type="dxa"/>
            <w:gridSpan w:val="3"/>
            <w:vAlign w:val="center"/>
          </w:tcPr>
          <w:p w:rsidR="00C80B68" w:rsidRPr="006550A5" w:rsidRDefault="00C80B68" w:rsidP="00C80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Ход занятия</w:t>
            </w:r>
          </w:p>
        </w:tc>
      </w:tr>
      <w:tr w:rsidR="00C80B68" w:rsidTr="00C80B68">
        <w:trPr>
          <w:cantSplit/>
          <w:trHeight w:val="585"/>
        </w:trPr>
        <w:tc>
          <w:tcPr>
            <w:tcW w:w="534" w:type="dxa"/>
            <w:vMerge/>
            <w:vAlign w:val="center"/>
          </w:tcPr>
          <w:p w:rsidR="00C80B68" w:rsidRPr="006550A5" w:rsidRDefault="00C80B68" w:rsidP="00C80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4" w:type="dxa"/>
            <w:vMerge/>
            <w:vAlign w:val="center"/>
          </w:tcPr>
          <w:p w:rsidR="00C80B68" w:rsidRDefault="00C80B68" w:rsidP="00C80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C80B68" w:rsidRDefault="00C80B68" w:rsidP="00C80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  <w:p w:rsidR="00C80B68" w:rsidRDefault="00C80B68" w:rsidP="00C80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80B68" w:rsidRDefault="00C80B68" w:rsidP="00C80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1134" w:type="dxa"/>
            <w:vAlign w:val="center"/>
          </w:tcPr>
          <w:p w:rsidR="00C80B68" w:rsidRDefault="00C80B68" w:rsidP="00C80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C80B68" w:rsidRPr="00280965" w:rsidTr="00C80B68">
        <w:trPr>
          <w:cantSplit/>
          <w:trHeight w:val="3374"/>
        </w:trPr>
        <w:tc>
          <w:tcPr>
            <w:tcW w:w="534" w:type="dxa"/>
            <w:vAlign w:val="center"/>
          </w:tcPr>
          <w:p w:rsidR="00C80B68" w:rsidRPr="00280965" w:rsidRDefault="00C80B68" w:rsidP="00C80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94" w:type="dxa"/>
            <w:vAlign w:val="center"/>
          </w:tcPr>
          <w:p w:rsidR="00C80B68" w:rsidRPr="00940C0B" w:rsidRDefault="00C80B68" w:rsidP="00C80B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</w:pPr>
            <w:r w:rsidRPr="00940C0B"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  <w:t>ВВОДНАЯ ЧАСТЬ</w:t>
            </w:r>
          </w:p>
          <w:p w:rsidR="00C80B68" w:rsidRPr="00280965" w:rsidRDefault="00C80B68" w:rsidP="00C80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7371" w:type="dxa"/>
          </w:tcPr>
          <w:p w:rsidR="00C80B68" w:rsidRPr="00E24C7D" w:rsidRDefault="00C80B68" w:rsidP="00C80B68">
            <w:pPr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E2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Переключение внимания детей на предстоящую деятельность, 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муляция интереса к ней</w:t>
            </w:r>
            <w:r w:rsidRPr="00E2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либо просто с</w:t>
            </w:r>
            <w:r w:rsidRPr="007D6CE3">
              <w:rPr>
                <w:rFonts w:ascii="Times New Roman" w:hAnsi="Times New Roman" w:cs="Times New Roman"/>
                <w:sz w:val="28"/>
                <w:szCs w:val="28"/>
              </w:rPr>
              <w:t>концентрировать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внимание детей любым способом, например, упражнение на внимание,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эмоционально-психологический настрой.   </w:t>
            </w:r>
          </w:p>
        </w:tc>
        <w:tc>
          <w:tcPr>
            <w:tcW w:w="3827" w:type="dxa"/>
          </w:tcPr>
          <w:p w:rsidR="00C80B68" w:rsidRDefault="00C80B68" w:rsidP="00C80B68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……………….</w:t>
            </w:r>
          </w:p>
          <w:p w:rsidR="00C80B68" w:rsidRPr="007D6CE3" w:rsidRDefault="00C80B68" w:rsidP="00C80B68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…………………</w:t>
            </w:r>
          </w:p>
        </w:tc>
        <w:tc>
          <w:tcPr>
            <w:tcW w:w="1134" w:type="dxa"/>
          </w:tcPr>
          <w:p w:rsidR="00C80B68" w:rsidRPr="00280965" w:rsidRDefault="00C80B68" w:rsidP="00C80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 w:cs="Times New Roman"/>
                <w:sz w:val="28"/>
                <w:szCs w:val="28"/>
              </w:rPr>
              <w:t>1,5 мин.</w:t>
            </w:r>
          </w:p>
        </w:tc>
      </w:tr>
      <w:tr w:rsidR="00C80B68" w:rsidRPr="00280965" w:rsidTr="00C80B68">
        <w:trPr>
          <w:cantSplit/>
          <w:trHeight w:val="1134"/>
        </w:trPr>
        <w:tc>
          <w:tcPr>
            <w:tcW w:w="534" w:type="dxa"/>
            <w:vAlign w:val="center"/>
          </w:tcPr>
          <w:p w:rsidR="00C80B68" w:rsidRPr="00280965" w:rsidRDefault="00C80B68" w:rsidP="00C80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294" w:type="dxa"/>
            <w:vAlign w:val="center"/>
          </w:tcPr>
          <w:p w:rsidR="00C80B68" w:rsidRPr="00280965" w:rsidRDefault="00C80B68" w:rsidP="00C80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 w:cs="Times New Roman"/>
                <w:sz w:val="28"/>
                <w:szCs w:val="28"/>
              </w:rPr>
              <w:t>Проблемная ситуация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F0C">
              <w:rPr>
                <w:rFonts w:ascii="Times New Roman" w:hAnsi="Times New Roman" w:cs="Times New Roman"/>
                <w:i/>
                <w:sz w:val="28"/>
                <w:szCs w:val="28"/>
              </w:rPr>
              <w:t>(или мотивация)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0965">
              <w:rPr>
                <w:rFonts w:ascii="Times New Roman" w:hAnsi="Times New Roman" w:cs="Times New Roman"/>
                <w:sz w:val="28"/>
                <w:szCs w:val="28"/>
              </w:rPr>
              <w:t xml:space="preserve"> и постановка и принятие детьми цели занятия</w:t>
            </w:r>
          </w:p>
        </w:tc>
        <w:tc>
          <w:tcPr>
            <w:tcW w:w="7371" w:type="dxa"/>
          </w:tcPr>
          <w:p w:rsidR="00C80B68" w:rsidRPr="007D6CE3" w:rsidRDefault="00C80B68" w:rsidP="00C80B68">
            <w:pPr>
              <w:pStyle w:val="ae"/>
              <w:rPr>
                <w:rFonts w:cs="Times New Roman"/>
                <w:sz w:val="28"/>
                <w:szCs w:val="28"/>
              </w:rPr>
            </w:pPr>
            <w:r w:rsidRPr="007D6CE3">
              <w:rPr>
                <w:rFonts w:cs="Times New Roman"/>
                <w:sz w:val="28"/>
                <w:szCs w:val="28"/>
              </w:rPr>
              <w:t xml:space="preserve"> </w:t>
            </w:r>
            <w:r w:rsidRPr="003614B6">
              <w:rPr>
                <w:rFonts w:cs="Times New Roman"/>
                <w:i/>
                <w:sz w:val="28"/>
                <w:szCs w:val="28"/>
                <w:u w:val="single"/>
              </w:rPr>
              <w:t>Мотивация</w:t>
            </w:r>
            <w:r>
              <w:rPr>
                <w:rFonts w:cs="Times New Roman"/>
                <w:sz w:val="28"/>
                <w:szCs w:val="28"/>
              </w:rPr>
              <w:t xml:space="preserve"> (п</w:t>
            </w:r>
            <w:r w:rsidRPr="007D6CE3">
              <w:rPr>
                <w:rFonts w:cs="Times New Roman"/>
                <w:sz w:val="28"/>
                <w:szCs w:val="28"/>
              </w:rPr>
              <w:t>роцесс вовлечения в деятельность</w:t>
            </w:r>
            <w:r>
              <w:rPr>
                <w:rFonts w:cs="Times New Roman"/>
                <w:sz w:val="28"/>
                <w:szCs w:val="28"/>
              </w:rPr>
              <w:t>)</w:t>
            </w:r>
            <w:r w:rsidRPr="007D6CE3">
              <w:rPr>
                <w:rFonts w:cs="Times New Roman"/>
                <w:sz w:val="28"/>
                <w:szCs w:val="28"/>
              </w:rPr>
              <w:t>:</w:t>
            </w:r>
          </w:p>
          <w:p w:rsidR="00C80B68" w:rsidRPr="007D6CE3" w:rsidRDefault="00C80B68" w:rsidP="00C80B68">
            <w:pPr>
              <w:pStyle w:val="ae"/>
              <w:rPr>
                <w:rFonts w:cs="Times New Roman"/>
                <w:sz w:val="28"/>
                <w:szCs w:val="28"/>
              </w:rPr>
            </w:pPr>
            <w:r w:rsidRPr="007D6CE3">
              <w:rPr>
                <w:rFonts w:cs="Times New Roman"/>
                <w:sz w:val="28"/>
                <w:szCs w:val="28"/>
              </w:rPr>
              <w:t>1. Что-то внести, чтоб большинство детей заинтересовалось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C80B68" w:rsidRPr="007D6CE3" w:rsidRDefault="00C80B68" w:rsidP="00C80B68">
            <w:pPr>
              <w:pStyle w:val="ae"/>
              <w:rPr>
                <w:rFonts w:cs="Times New Roman"/>
                <w:sz w:val="28"/>
                <w:szCs w:val="28"/>
              </w:rPr>
            </w:pPr>
            <w:r w:rsidRPr="007D6CE3">
              <w:rPr>
                <w:rFonts w:cs="Times New Roman"/>
                <w:sz w:val="28"/>
                <w:szCs w:val="28"/>
              </w:rPr>
              <w:t xml:space="preserve">2. Что-то убрать, оставив пустое место (в группе не осталось кукол или машин или </w:t>
            </w:r>
            <w:proofErr w:type="spellStart"/>
            <w:proofErr w:type="gramStart"/>
            <w:r w:rsidRPr="007D6CE3">
              <w:rPr>
                <w:rFonts w:cs="Times New Roman"/>
                <w:sz w:val="28"/>
                <w:szCs w:val="28"/>
              </w:rPr>
              <w:t>др</w:t>
            </w:r>
            <w:proofErr w:type="spellEnd"/>
            <w:proofErr w:type="gramEnd"/>
            <w:r w:rsidRPr="007D6CE3">
              <w:rPr>
                <w:rFonts w:cs="Times New Roman"/>
                <w:sz w:val="28"/>
                <w:szCs w:val="28"/>
              </w:rPr>
              <w:t>)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C80B68" w:rsidRPr="007D6CE3" w:rsidRDefault="00C80B68" w:rsidP="00C80B68">
            <w:pPr>
              <w:pStyle w:val="ae"/>
              <w:rPr>
                <w:rFonts w:cs="Times New Roman"/>
                <w:sz w:val="28"/>
                <w:szCs w:val="28"/>
              </w:rPr>
            </w:pPr>
            <w:r w:rsidRPr="007D6CE3">
              <w:rPr>
                <w:rFonts w:cs="Times New Roman"/>
                <w:sz w:val="28"/>
                <w:szCs w:val="28"/>
              </w:rPr>
              <w:t xml:space="preserve">3. Приходит кто-то в гости или </w:t>
            </w:r>
            <w:r>
              <w:rPr>
                <w:rFonts w:cs="Times New Roman"/>
                <w:sz w:val="28"/>
                <w:szCs w:val="28"/>
              </w:rPr>
              <w:t xml:space="preserve">вносится </w:t>
            </w:r>
            <w:r w:rsidRPr="007D6CE3">
              <w:rPr>
                <w:rFonts w:cs="Times New Roman"/>
                <w:sz w:val="28"/>
                <w:szCs w:val="28"/>
              </w:rPr>
              <w:t>игрушка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C80B68" w:rsidRPr="007D6CE3" w:rsidRDefault="00C80B68" w:rsidP="00C80B68">
            <w:pPr>
              <w:pStyle w:val="ae"/>
              <w:rPr>
                <w:rFonts w:cs="Times New Roman"/>
                <w:sz w:val="28"/>
                <w:szCs w:val="28"/>
              </w:rPr>
            </w:pPr>
            <w:r w:rsidRPr="007D6CE3">
              <w:rPr>
                <w:rFonts w:cs="Times New Roman"/>
                <w:sz w:val="28"/>
                <w:szCs w:val="28"/>
              </w:rPr>
              <w:t>4. Эффект неожиданности (шум, треск, стук...)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C80B68" w:rsidRPr="007D6CE3" w:rsidRDefault="00C80B68" w:rsidP="00C80B68">
            <w:pPr>
              <w:pStyle w:val="a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  <w:r w:rsidRPr="007D6CE3">
              <w:rPr>
                <w:rFonts w:cs="Times New Roman"/>
                <w:sz w:val="28"/>
                <w:szCs w:val="28"/>
              </w:rPr>
              <w:t>. Интрига (подождите, после зарядки скажу; не смотрите, после завтрака покажу; не трогайте</w:t>
            </w:r>
            <w:r>
              <w:rPr>
                <w:rFonts w:cs="Times New Roman"/>
                <w:sz w:val="28"/>
                <w:szCs w:val="28"/>
              </w:rPr>
              <w:t>, это очень хрупкое, испортите)</w:t>
            </w:r>
          </w:p>
          <w:p w:rsidR="00C80B68" w:rsidRPr="003614B6" w:rsidRDefault="00C80B68" w:rsidP="00C80B68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3614B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Проблемная ситуация:</w:t>
            </w:r>
          </w:p>
          <w:p w:rsidR="00C80B68" w:rsidRDefault="00C80B68" w:rsidP="00C80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ситуацию</w:t>
            </w:r>
            <w:r w:rsidRPr="003614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которая вызывает</w:t>
            </w:r>
            <w:r w:rsidRPr="003614B6">
              <w:rPr>
                <w:rFonts w:ascii="Times New Roman" w:hAnsi="Times New Roman" w:cs="Times New Roman"/>
                <w:sz w:val="28"/>
                <w:szCs w:val="28"/>
              </w:rPr>
              <w:t xml:space="preserve"> затруднение в деятельности детей, которое они фиксируют в речи (мы это не знаем, мы это еще не умеем...). </w:t>
            </w:r>
          </w:p>
          <w:p w:rsidR="00C80B68" w:rsidRDefault="00C80B68" w:rsidP="00C80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B6">
              <w:rPr>
                <w:rFonts w:ascii="Times New Roman" w:hAnsi="Times New Roman" w:cs="Times New Roman"/>
                <w:sz w:val="28"/>
                <w:szCs w:val="28"/>
              </w:rPr>
              <w:t xml:space="preserve">Выдвижение различных вариантов, что сделать, чтобы разрешить проблему. Ответы детей не оценивать, принимать любые, не предлагать что-то делать или не делать, а предлагать что-то сделать на выбор. </w:t>
            </w:r>
          </w:p>
          <w:p w:rsidR="00C80B68" w:rsidRDefault="00C80B68" w:rsidP="00C80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B6">
              <w:rPr>
                <w:rFonts w:ascii="Times New Roman" w:hAnsi="Times New Roman" w:cs="Times New Roman"/>
                <w:sz w:val="28"/>
                <w:szCs w:val="28"/>
              </w:rPr>
              <w:t>В результате ребятами делается вывод, что необходимо подумать, как всем вместе выйти из затруднительной ситуации.</w:t>
            </w:r>
          </w:p>
          <w:p w:rsidR="00C80B68" w:rsidRPr="007D6CE3" w:rsidRDefault="00C80B68" w:rsidP="00C80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этого нет, то воспитатель осуществляет </w:t>
            </w:r>
            <w:r w:rsidRPr="003614B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постановку и принятие детьми цели занятия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.</w:t>
            </w:r>
          </w:p>
        </w:tc>
        <w:tc>
          <w:tcPr>
            <w:tcW w:w="3827" w:type="dxa"/>
          </w:tcPr>
          <w:p w:rsidR="00C80B68" w:rsidRDefault="00C80B68" w:rsidP="00C80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B68" w:rsidRDefault="00C80B68" w:rsidP="00C80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B68" w:rsidRDefault="00C80B68" w:rsidP="00C80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  <w:p w:rsidR="00C80B68" w:rsidRPr="007D6CE3" w:rsidRDefault="00C80B68" w:rsidP="00C80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……………………..</w:t>
            </w:r>
          </w:p>
        </w:tc>
        <w:tc>
          <w:tcPr>
            <w:tcW w:w="1134" w:type="dxa"/>
          </w:tcPr>
          <w:p w:rsidR="00C80B68" w:rsidRPr="00280965" w:rsidRDefault="00C80B68" w:rsidP="00C80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965">
              <w:rPr>
                <w:rFonts w:ascii="Times New Roman" w:hAnsi="Times New Roman" w:cs="Times New Roman"/>
                <w:sz w:val="28"/>
                <w:szCs w:val="28"/>
              </w:rPr>
              <w:t>1,5 мин</w:t>
            </w:r>
          </w:p>
        </w:tc>
      </w:tr>
      <w:tr w:rsidR="00C80B68" w:rsidRPr="00280965" w:rsidTr="00C80B68">
        <w:trPr>
          <w:cantSplit/>
          <w:trHeight w:val="1134"/>
        </w:trPr>
        <w:tc>
          <w:tcPr>
            <w:tcW w:w="534" w:type="dxa"/>
            <w:vAlign w:val="center"/>
          </w:tcPr>
          <w:p w:rsidR="00C80B68" w:rsidRPr="00280965" w:rsidRDefault="00C80B68" w:rsidP="00C80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94" w:type="dxa"/>
            <w:vAlign w:val="center"/>
          </w:tcPr>
          <w:p w:rsidR="00C80B68" w:rsidRPr="00940C0B" w:rsidRDefault="00C80B68" w:rsidP="00C80B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</w:pPr>
            <w:r w:rsidRPr="00940C0B"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  <w:t>ОСНОВНАЯ ЧАСТЬ</w:t>
            </w:r>
          </w:p>
          <w:p w:rsidR="00C80B68" w:rsidRDefault="00C80B68" w:rsidP="00C80B68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41564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Проектирование</w:t>
            </w:r>
            <w:r w:rsidRPr="00D4156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D41564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решений</w:t>
            </w:r>
            <w:r w:rsidRPr="00D4156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D41564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проблемной</w:t>
            </w:r>
            <w:r w:rsidRPr="00D4156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D41564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ситуации</w:t>
            </w:r>
            <w:proofErr w:type="gramEnd"/>
            <w:r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,</w:t>
            </w:r>
          </w:p>
          <w:p w:rsidR="00C80B68" w:rsidRPr="00D41564" w:rsidRDefault="00C80B68" w:rsidP="00C80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1564">
              <w:rPr>
                <w:rFonts w:ascii="Times New Roman" w:hAnsi="Times New Roman" w:cs="Times New Roman"/>
                <w:sz w:val="28"/>
                <w:szCs w:val="28"/>
              </w:rPr>
              <w:t>ктуализац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знаний,</w:t>
            </w:r>
          </w:p>
          <w:p w:rsidR="00C80B68" w:rsidRPr="00280965" w:rsidRDefault="00C80B68" w:rsidP="00C80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начало выполнения действий по задачам НОД</w:t>
            </w:r>
          </w:p>
        </w:tc>
        <w:tc>
          <w:tcPr>
            <w:tcW w:w="7371" w:type="dxa"/>
          </w:tcPr>
          <w:p w:rsidR="00C80B68" w:rsidRDefault="00C80B68" w:rsidP="00C80B68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C0B">
              <w:rPr>
                <w:rFonts w:ascii="Times New Roman" w:hAnsi="Times New Roman" w:cs="Times New Roman"/>
                <w:sz w:val="28"/>
                <w:szCs w:val="28"/>
              </w:rPr>
              <w:t xml:space="preserve">Задачи этого этапа: </w:t>
            </w:r>
          </w:p>
          <w:p w:rsidR="00C80B68" w:rsidRPr="00940C0B" w:rsidRDefault="00C80B68" w:rsidP="00C80B68">
            <w:pPr>
              <w:pStyle w:val="a3"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40C0B">
              <w:rPr>
                <w:rFonts w:ascii="Times New Roman" w:hAnsi="Times New Roman" w:cs="Times New Roman"/>
                <w:sz w:val="28"/>
                <w:szCs w:val="28"/>
              </w:rPr>
              <w:t xml:space="preserve">или актуализация имеющихся знаний, представлений. Создание ситуации, в которой возникает необходимость в получении новых представлений, умений. Деятельность педагога: с помощью наводящих, проблемных вопросов, рассказывания, объяснения, организации поисковой деятельности, подвести детей к воспроизведению информации, необходимой для успешного разрешению проблемной ситуации, либо усвоению нового.  </w:t>
            </w:r>
          </w:p>
          <w:p w:rsidR="00C80B68" w:rsidRPr="00940C0B" w:rsidRDefault="00C80B68" w:rsidP="00C80B68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ind w:left="317" w:hanging="142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или д</w:t>
            </w:r>
            <w:r w:rsidRPr="00940C0B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етям даются новые знания, необходимые для решения проблемного вопроса на основе содержания разных разделов программы с опорой на наглядность, либо дети сами добывают знания, путём исследований, поиска, открытий…</w:t>
            </w:r>
          </w:p>
          <w:p w:rsidR="00C80B68" w:rsidRDefault="00C80B68" w:rsidP="00C80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(смотрите в «Полном разборе НОД»)</w:t>
            </w:r>
          </w:p>
          <w:p w:rsidR="00C80B68" w:rsidRPr="007D6CE3" w:rsidRDefault="00C80B68" w:rsidP="00C80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80B68" w:rsidRPr="007D6CE3" w:rsidRDefault="00C80B68" w:rsidP="00C80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0B68" w:rsidRPr="00280965" w:rsidRDefault="00C80B68" w:rsidP="00C80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B68" w:rsidRPr="00280965" w:rsidTr="00C80B68">
        <w:trPr>
          <w:cantSplit/>
          <w:trHeight w:val="1134"/>
        </w:trPr>
        <w:tc>
          <w:tcPr>
            <w:tcW w:w="534" w:type="dxa"/>
            <w:vAlign w:val="center"/>
          </w:tcPr>
          <w:p w:rsidR="00C80B68" w:rsidRDefault="00C80B68" w:rsidP="00C80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94" w:type="dxa"/>
            <w:vAlign w:val="center"/>
          </w:tcPr>
          <w:p w:rsidR="00C80B68" w:rsidRPr="00940C0B" w:rsidRDefault="00C80B68" w:rsidP="00C80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0C0B">
              <w:rPr>
                <w:rFonts w:ascii="Times New Roman" w:hAnsi="Times New Roman" w:cs="Times New Roman"/>
                <w:sz w:val="28"/>
                <w:szCs w:val="28"/>
              </w:rPr>
              <w:t xml:space="preserve">Открытие» детьми новых знаний,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способа действий</w:t>
            </w:r>
          </w:p>
          <w:p w:rsidR="00C80B68" w:rsidRPr="00940C0B" w:rsidRDefault="00C80B68" w:rsidP="00C80B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</w:pPr>
          </w:p>
        </w:tc>
        <w:tc>
          <w:tcPr>
            <w:tcW w:w="7371" w:type="dxa"/>
          </w:tcPr>
          <w:p w:rsidR="00C80B68" w:rsidRPr="00940C0B" w:rsidRDefault="00C80B68" w:rsidP="00C80B68">
            <w:pPr>
              <w:pStyle w:val="a3"/>
              <w:numPr>
                <w:ilvl w:val="0"/>
                <w:numId w:val="4"/>
              </w:numPr>
              <w:ind w:left="459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40C0B">
              <w:rPr>
                <w:rFonts w:ascii="Times New Roman" w:hAnsi="Times New Roman" w:cs="Times New Roman"/>
                <w:sz w:val="28"/>
                <w:szCs w:val="28"/>
              </w:rPr>
              <w:t>воспитатель, используя подводящий диалог, организует построение нового знания, которое четко фиксируется им вместе с детьми в речи. </w:t>
            </w:r>
          </w:p>
          <w:p w:rsidR="00C80B68" w:rsidRDefault="00C80B68" w:rsidP="00C80B68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B68" w:rsidRDefault="00C80B68" w:rsidP="00C80B68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B68" w:rsidRDefault="00C80B68" w:rsidP="00C80B68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B68" w:rsidRDefault="00C80B68" w:rsidP="00C80B68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B68" w:rsidRDefault="00C80B68" w:rsidP="00C80B68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B68" w:rsidRDefault="00C80B68" w:rsidP="00C80B68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B68" w:rsidRDefault="00C80B68" w:rsidP="00C80B68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B68" w:rsidRDefault="00C80B68" w:rsidP="00C80B68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B68" w:rsidRPr="00940C0B" w:rsidRDefault="00C80B68" w:rsidP="00C80B68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80B68" w:rsidRPr="007D6CE3" w:rsidRDefault="00C80B68" w:rsidP="00C80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0B68" w:rsidRPr="00280965" w:rsidRDefault="00C80B68" w:rsidP="00C80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B68" w:rsidRPr="00280965" w:rsidTr="00C80B68">
        <w:trPr>
          <w:cantSplit/>
          <w:trHeight w:val="1134"/>
        </w:trPr>
        <w:tc>
          <w:tcPr>
            <w:tcW w:w="534" w:type="dxa"/>
            <w:vAlign w:val="center"/>
          </w:tcPr>
          <w:p w:rsidR="00C80B68" w:rsidRDefault="00C80B68" w:rsidP="00C80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294" w:type="dxa"/>
            <w:vAlign w:val="center"/>
          </w:tcPr>
          <w:p w:rsidR="00C80B68" w:rsidRDefault="00C80B68" w:rsidP="00C80B68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C0B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применение нового на практике,</w:t>
            </w:r>
          </w:p>
          <w:p w:rsidR="00C80B68" w:rsidRPr="00940C0B" w:rsidRDefault="00C80B68" w:rsidP="00C80B68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40C0B">
              <w:rPr>
                <w:rFonts w:ascii="Times New Roman" w:hAnsi="Times New Roman" w:cs="Times New Roman"/>
                <w:sz w:val="28"/>
                <w:szCs w:val="28"/>
              </w:rPr>
              <w:t>ибо актуализация уже имеющихся знаний,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дставлений, (выполнение работы)</w:t>
            </w:r>
          </w:p>
          <w:p w:rsidR="00C80B68" w:rsidRDefault="00C80B68" w:rsidP="00C80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80B68" w:rsidRDefault="00C80B68" w:rsidP="00C80B68">
            <w:pPr>
              <w:pStyle w:val="a3"/>
              <w:numPr>
                <w:ilvl w:val="0"/>
                <w:numId w:val="4"/>
              </w:numPr>
              <w:ind w:left="317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40B">
              <w:rPr>
                <w:rFonts w:ascii="Times New Roman" w:hAnsi="Times New Roman" w:cs="Times New Roman"/>
                <w:sz w:val="28"/>
                <w:szCs w:val="28"/>
              </w:rPr>
              <w:t>овладение способами действия, применение полученных (уже имеющихся) умений, представлений. Деятельность педагога заключается в организации практической деятельности, оказание необходимой помощи, организации взаимоде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йствия в достижении результата;</w:t>
            </w:r>
          </w:p>
          <w:p w:rsidR="00C80B68" w:rsidRPr="00382AE2" w:rsidRDefault="00C80B68" w:rsidP="00C80B68">
            <w:pPr>
              <w:pStyle w:val="a3"/>
              <w:numPr>
                <w:ilvl w:val="0"/>
                <w:numId w:val="4"/>
              </w:numPr>
              <w:ind w:left="317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3D440B">
              <w:rPr>
                <w:rFonts w:ascii="Times New Roman" w:hAnsi="Times New Roman" w:cs="Times New Roman"/>
                <w:sz w:val="28"/>
                <w:szCs w:val="28"/>
              </w:rPr>
              <w:t xml:space="preserve">ключение нового знания в систему знаний ребенка и повторение. На этом этапе воспитатель предлагает игры, в которых новое знание используется совместно с </w:t>
            </w:r>
            <w:proofErr w:type="gramStart"/>
            <w:r w:rsidRPr="003D440B">
              <w:rPr>
                <w:rFonts w:ascii="Times New Roman" w:hAnsi="Times New Roman" w:cs="Times New Roman"/>
                <w:sz w:val="28"/>
                <w:szCs w:val="28"/>
              </w:rPr>
              <w:t>изученными</w:t>
            </w:r>
            <w:proofErr w:type="gramEnd"/>
            <w:r w:rsidRPr="003D440B">
              <w:rPr>
                <w:rFonts w:ascii="Times New Roman" w:hAnsi="Times New Roman" w:cs="Times New Roman"/>
                <w:sz w:val="28"/>
                <w:szCs w:val="28"/>
              </w:rPr>
              <w:t xml:space="preserve"> ранее. Возможно также включение дополнительных заданий на тренировку мыслительных операций и деятельностных способностей, а также заданий развивающего типа, направленных на опережающую подготовку детей к последующим занятиям.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0B68" w:rsidRPr="00940C0B" w:rsidRDefault="00C80B68" w:rsidP="00C80B68">
            <w:pPr>
              <w:pStyle w:val="a3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80B68" w:rsidRPr="007D6CE3" w:rsidRDefault="00C80B68" w:rsidP="00C80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0B68" w:rsidRPr="00280965" w:rsidRDefault="00C80B68" w:rsidP="00C80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B68" w:rsidRPr="00280965" w:rsidTr="00C80B68">
        <w:trPr>
          <w:cantSplit/>
          <w:trHeight w:val="1134"/>
        </w:trPr>
        <w:tc>
          <w:tcPr>
            <w:tcW w:w="534" w:type="dxa"/>
            <w:vAlign w:val="center"/>
          </w:tcPr>
          <w:p w:rsidR="00C80B68" w:rsidRPr="00280965" w:rsidRDefault="00C80B68" w:rsidP="00C80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94" w:type="dxa"/>
            <w:vAlign w:val="center"/>
          </w:tcPr>
          <w:p w:rsidR="00C80B68" w:rsidRDefault="00C80B68" w:rsidP="00C80B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</w:pPr>
          </w:p>
          <w:p w:rsidR="00C80B68" w:rsidRPr="00940C0B" w:rsidRDefault="00C80B68" w:rsidP="00C80B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</w:pPr>
            <w:r w:rsidRPr="00940C0B"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  <w:t>ЗАКЛЮЧИТЕЛЬНАЯ ЧАСТЬ</w:t>
            </w:r>
          </w:p>
          <w:p w:rsidR="00C80B68" w:rsidRDefault="00C80B68" w:rsidP="00C80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4D">
              <w:rPr>
                <w:rFonts w:ascii="Times New Roman" w:hAnsi="Times New Roman" w:cs="Times New Roman"/>
                <w:sz w:val="28"/>
                <w:szCs w:val="28"/>
              </w:rPr>
              <w:t>Итог занятия. Систематизация знаний.</w:t>
            </w:r>
          </w:p>
          <w:p w:rsidR="00C80B68" w:rsidRDefault="00C80B68" w:rsidP="00C80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B68" w:rsidRPr="0092014D" w:rsidRDefault="00C80B68" w:rsidP="00C80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80B68" w:rsidRPr="00382AE2" w:rsidRDefault="00C80B68" w:rsidP="00C80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82AE2">
              <w:rPr>
                <w:rFonts w:ascii="Times New Roman" w:hAnsi="Times New Roman" w:cs="Times New Roman"/>
                <w:sz w:val="28"/>
                <w:szCs w:val="28"/>
              </w:rPr>
              <w:t>Подведение итогов НОД с разных точек зрения: качества усвоения новых знаний, качества выполненной работы, обобщение полученного ребенком опыта. В завершение, воспитатель совместно с детьми фиксирует новое знание в устной речи и организует осмысление их деятельности на занятии с помощью вопросов: «Где были?», «Чем занимались?», «Что узнали?», «Кому помогли?». Воспитатель отмечает: «Смогли помочь, потому что научились ..., узнали ...». </w:t>
            </w:r>
          </w:p>
          <w:p w:rsidR="00C80B68" w:rsidRPr="007D6CE3" w:rsidRDefault="00C80B68" w:rsidP="00C80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80B68" w:rsidRPr="007D6CE3" w:rsidRDefault="00C80B68" w:rsidP="00C80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0B68" w:rsidRPr="00280965" w:rsidRDefault="00C80B68" w:rsidP="00C80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B68" w:rsidRPr="00280965" w:rsidTr="00C80B68">
        <w:trPr>
          <w:cantSplit/>
          <w:trHeight w:val="1134"/>
        </w:trPr>
        <w:tc>
          <w:tcPr>
            <w:tcW w:w="534" w:type="dxa"/>
            <w:vAlign w:val="center"/>
          </w:tcPr>
          <w:p w:rsidR="00C80B68" w:rsidRPr="00280965" w:rsidRDefault="00C80B68" w:rsidP="00C80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94" w:type="dxa"/>
            <w:vAlign w:val="center"/>
          </w:tcPr>
          <w:p w:rsidR="00C80B68" w:rsidRPr="00280965" w:rsidRDefault="00C80B68" w:rsidP="00C80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7371" w:type="dxa"/>
          </w:tcPr>
          <w:p w:rsidR="00C80B68" w:rsidRPr="007D6CE3" w:rsidRDefault="00C80B68" w:rsidP="00C80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382AE2">
              <w:rPr>
                <w:rFonts w:ascii="Times New Roman" w:hAnsi="Times New Roman" w:cs="Times New Roman"/>
                <w:sz w:val="28"/>
                <w:szCs w:val="28"/>
              </w:rPr>
              <w:t>Формирование эл</w:t>
            </w:r>
            <w:r w:rsidR="00F42258">
              <w:rPr>
                <w:rFonts w:ascii="Times New Roman" w:hAnsi="Times New Roman" w:cs="Times New Roman"/>
                <w:sz w:val="28"/>
                <w:szCs w:val="28"/>
              </w:rPr>
              <w:t xml:space="preserve">ементарных навыков самоконтроля, </w:t>
            </w:r>
            <w:r w:rsidRPr="00382AE2">
              <w:rPr>
                <w:rFonts w:ascii="Times New Roman" w:hAnsi="Times New Roman" w:cs="Times New Roman"/>
                <w:sz w:val="28"/>
                <w:szCs w:val="28"/>
              </w:rPr>
              <w:t>самооценки (для младшего возраста – рефлексия настроения и эмоционального состояния,  для старшего – рефлексия деятельности, или содержания учебного материала).</w:t>
            </w:r>
            <w:r w:rsidRPr="00382AE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</w:p>
        </w:tc>
        <w:tc>
          <w:tcPr>
            <w:tcW w:w="3827" w:type="dxa"/>
          </w:tcPr>
          <w:p w:rsidR="00C80B68" w:rsidRPr="007D6CE3" w:rsidRDefault="00C80B68" w:rsidP="00C80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0B68" w:rsidRPr="00280965" w:rsidRDefault="00C80B68" w:rsidP="00C80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0B68" w:rsidRDefault="00C80B68" w:rsidP="003056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E22CD" w:rsidRPr="00701C99" w:rsidRDefault="001E22CD" w:rsidP="001E22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ПРИМЕЧАНИЕ: Не все структурные компоненты деятельности (части) использует педагог, это зависит от формы и содержания НОД. В данной колонке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701C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Структурные компоненты деятельности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прописывается только то, что педагог выбирает для организации своего занятия.</w:t>
      </w:r>
    </w:p>
    <w:p w:rsidR="001E22CD" w:rsidRDefault="001E22CD" w:rsidP="001E22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F3D" w:rsidRPr="00F901B1" w:rsidRDefault="00CB3F3D" w:rsidP="0030561D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E24C7D" w:rsidRDefault="00E24C7D" w:rsidP="0030561D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F42258" w:rsidRDefault="00F42258" w:rsidP="00F42258">
      <w:pPr>
        <w:spacing w:after="0" w:line="240" w:lineRule="auto"/>
        <w:jc w:val="right"/>
        <w:rPr>
          <w:rFonts w:ascii="Times New Roman" w:hAnsi="Times New Roman" w:cs="Times New Roman"/>
          <w:i/>
          <w:sz w:val="32"/>
          <w:szCs w:val="32"/>
        </w:rPr>
      </w:pPr>
      <w:bookmarkStart w:id="0" w:name="_GoBack"/>
      <w:bookmarkEnd w:id="0"/>
    </w:p>
    <w:p w:rsidR="00E24C7D" w:rsidRDefault="00E24C7D" w:rsidP="0030561D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CB3F3D" w:rsidRDefault="00CB3F3D" w:rsidP="0030561D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E24C7D" w:rsidRDefault="00E24C7D" w:rsidP="0030561D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90764D" w:rsidRDefault="0090764D" w:rsidP="00305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F94" w:rsidRPr="00280965" w:rsidRDefault="00725F94" w:rsidP="005A21C2">
      <w:pPr>
        <w:rPr>
          <w:rFonts w:ascii="Times New Roman" w:hAnsi="Times New Roman" w:cs="Times New Roman"/>
          <w:sz w:val="28"/>
          <w:szCs w:val="28"/>
        </w:rPr>
      </w:pPr>
    </w:p>
    <w:sectPr w:rsidR="00725F94" w:rsidRPr="00280965" w:rsidSect="00E63425">
      <w:footerReference w:type="default" r:id="rId9"/>
      <w:pgSz w:w="16838" w:h="11906" w:orient="landscape"/>
      <w:pgMar w:top="810" w:right="1134" w:bottom="284" w:left="1134" w:header="284" w:footer="10" w:gutter="0"/>
      <w:pgBorders w:display="firstPage" w:offsetFrom="page">
        <w:top w:val="vine" w:sz="11" w:space="24" w:color="548DD4" w:themeColor="text2" w:themeTint="99"/>
        <w:left w:val="vine" w:sz="11" w:space="24" w:color="548DD4" w:themeColor="text2" w:themeTint="99"/>
        <w:bottom w:val="vine" w:sz="11" w:space="24" w:color="548DD4" w:themeColor="text2" w:themeTint="99"/>
        <w:right w:val="vine" w:sz="11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E31" w:rsidRDefault="003C7E31" w:rsidP="00AC192F">
      <w:pPr>
        <w:spacing w:after="0" w:line="240" w:lineRule="auto"/>
      </w:pPr>
      <w:r>
        <w:separator/>
      </w:r>
    </w:p>
  </w:endnote>
  <w:endnote w:type="continuationSeparator" w:id="0">
    <w:p w:rsidR="003C7E31" w:rsidRDefault="003C7E31" w:rsidP="00AC1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92735"/>
      <w:docPartObj>
        <w:docPartGallery w:val="Page Numbers (Bottom of Page)"/>
        <w:docPartUnique/>
      </w:docPartObj>
    </w:sdtPr>
    <w:sdtEndPr/>
    <w:sdtContent>
      <w:p w:rsidR="00A90F0C" w:rsidRDefault="00B610FC">
        <w:pPr>
          <w:pStyle w:val="a8"/>
          <w:jc w:val="center"/>
        </w:pPr>
        <w:r>
          <w:fldChar w:fldCharType="begin"/>
        </w:r>
        <w:r w:rsidR="003614B6">
          <w:instrText xml:space="preserve"> PAGE   \* MERGEFORMAT </w:instrText>
        </w:r>
        <w:r>
          <w:fldChar w:fldCharType="separate"/>
        </w:r>
        <w:r w:rsidR="00AA3B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0F0C" w:rsidRDefault="00A90F0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E31" w:rsidRDefault="003C7E31" w:rsidP="00AC192F">
      <w:pPr>
        <w:spacing w:after="0" w:line="240" w:lineRule="auto"/>
      </w:pPr>
      <w:r>
        <w:separator/>
      </w:r>
    </w:p>
  </w:footnote>
  <w:footnote w:type="continuationSeparator" w:id="0">
    <w:p w:rsidR="003C7E31" w:rsidRDefault="003C7E31" w:rsidP="00AC1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ullet="t">
        <v:imagedata r:id="rId1" o:title="mso17A"/>
      </v:shape>
    </w:pict>
  </w:numPicBullet>
  <w:abstractNum w:abstractNumId="0">
    <w:nsid w:val="51724ED1"/>
    <w:multiLevelType w:val="hybridMultilevel"/>
    <w:tmpl w:val="DED881CA"/>
    <w:lvl w:ilvl="0" w:tplc="04190007">
      <w:start w:val="1"/>
      <w:numFmt w:val="bullet"/>
      <w:lvlText w:val=""/>
      <w:lvlPicBulletId w:val="0"/>
      <w:lvlJc w:val="left"/>
      <w:pPr>
        <w:ind w:left="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">
    <w:nsid w:val="5C347B52"/>
    <w:multiLevelType w:val="hybridMultilevel"/>
    <w:tmpl w:val="2AC4241C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37C27CD"/>
    <w:multiLevelType w:val="multilevel"/>
    <w:tmpl w:val="5EEC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D40814"/>
    <w:multiLevelType w:val="hybridMultilevel"/>
    <w:tmpl w:val="3BC8D5E8"/>
    <w:lvl w:ilvl="0" w:tplc="A2B0D9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1C2"/>
    <w:rsid w:val="000463A5"/>
    <w:rsid w:val="001062C1"/>
    <w:rsid w:val="001309DA"/>
    <w:rsid w:val="00160F90"/>
    <w:rsid w:val="00190D3A"/>
    <w:rsid w:val="001E1519"/>
    <w:rsid w:val="001E22CD"/>
    <w:rsid w:val="00242F37"/>
    <w:rsid w:val="00280965"/>
    <w:rsid w:val="002C1916"/>
    <w:rsid w:val="002E1E79"/>
    <w:rsid w:val="0030561D"/>
    <w:rsid w:val="0031671F"/>
    <w:rsid w:val="003614B6"/>
    <w:rsid w:val="00382AE2"/>
    <w:rsid w:val="003C7E31"/>
    <w:rsid w:val="003D440B"/>
    <w:rsid w:val="00484B75"/>
    <w:rsid w:val="004C5630"/>
    <w:rsid w:val="005A21C2"/>
    <w:rsid w:val="005C361A"/>
    <w:rsid w:val="006176CA"/>
    <w:rsid w:val="006521FE"/>
    <w:rsid w:val="006A1DDA"/>
    <w:rsid w:val="006E4124"/>
    <w:rsid w:val="00725F94"/>
    <w:rsid w:val="007C0C62"/>
    <w:rsid w:val="007D6CE3"/>
    <w:rsid w:val="008044FD"/>
    <w:rsid w:val="00840EA8"/>
    <w:rsid w:val="0084544E"/>
    <w:rsid w:val="00862158"/>
    <w:rsid w:val="008822D4"/>
    <w:rsid w:val="008851AA"/>
    <w:rsid w:val="0089157A"/>
    <w:rsid w:val="008A0972"/>
    <w:rsid w:val="008A6413"/>
    <w:rsid w:val="0090764D"/>
    <w:rsid w:val="009150A3"/>
    <w:rsid w:val="0092014D"/>
    <w:rsid w:val="00940C0B"/>
    <w:rsid w:val="00986BFD"/>
    <w:rsid w:val="009A4C40"/>
    <w:rsid w:val="00A71DDC"/>
    <w:rsid w:val="00A7521D"/>
    <w:rsid w:val="00A90F0C"/>
    <w:rsid w:val="00AA3BE0"/>
    <w:rsid w:val="00AB5C20"/>
    <w:rsid w:val="00AC1559"/>
    <w:rsid w:val="00AC192F"/>
    <w:rsid w:val="00B107F7"/>
    <w:rsid w:val="00B155E2"/>
    <w:rsid w:val="00B231E3"/>
    <w:rsid w:val="00B610FC"/>
    <w:rsid w:val="00BB5910"/>
    <w:rsid w:val="00C66CAC"/>
    <w:rsid w:val="00C809F0"/>
    <w:rsid w:val="00C80B68"/>
    <w:rsid w:val="00CB3C07"/>
    <w:rsid w:val="00CB3F3D"/>
    <w:rsid w:val="00D13D4F"/>
    <w:rsid w:val="00D24700"/>
    <w:rsid w:val="00D30211"/>
    <w:rsid w:val="00D41564"/>
    <w:rsid w:val="00D4156B"/>
    <w:rsid w:val="00D83980"/>
    <w:rsid w:val="00DA2EAD"/>
    <w:rsid w:val="00DA4476"/>
    <w:rsid w:val="00E24C7D"/>
    <w:rsid w:val="00E63425"/>
    <w:rsid w:val="00EE6BB8"/>
    <w:rsid w:val="00F14D15"/>
    <w:rsid w:val="00F42258"/>
    <w:rsid w:val="00F451BF"/>
    <w:rsid w:val="00F9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1C2"/>
    <w:pPr>
      <w:ind w:left="720"/>
      <w:contextualSpacing/>
    </w:pPr>
  </w:style>
  <w:style w:type="table" w:styleId="a4">
    <w:name w:val="Table Grid"/>
    <w:basedOn w:val="a1"/>
    <w:uiPriority w:val="59"/>
    <w:rsid w:val="00B23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231E3"/>
    <w:rPr>
      <w:b/>
      <w:bCs/>
    </w:rPr>
  </w:style>
  <w:style w:type="paragraph" w:styleId="a6">
    <w:name w:val="header"/>
    <w:basedOn w:val="a"/>
    <w:link w:val="a7"/>
    <w:uiPriority w:val="99"/>
    <w:unhideWhenUsed/>
    <w:rsid w:val="00AC1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192F"/>
  </w:style>
  <w:style w:type="paragraph" w:styleId="a8">
    <w:name w:val="footer"/>
    <w:basedOn w:val="a"/>
    <w:link w:val="a9"/>
    <w:uiPriority w:val="99"/>
    <w:unhideWhenUsed/>
    <w:rsid w:val="00AC1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192F"/>
  </w:style>
  <w:style w:type="paragraph" w:styleId="aa">
    <w:name w:val="Balloon Text"/>
    <w:basedOn w:val="a"/>
    <w:link w:val="ab"/>
    <w:uiPriority w:val="99"/>
    <w:semiHidden/>
    <w:unhideWhenUsed/>
    <w:rsid w:val="00AC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192F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1E1519"/>
    <w:pPr>
      <w:spacing w:after="0" w:line="240" w:lineRule="auto"/>
    </w:pPr>
    <w:rPr>
      <w:rFonts w:eastAsiaTheme="minorEastAsia"/>
    </w:rPr>
  </w:style>
  <w:style w:type="character" w:customStyle="1" w:styleId="ad">
    <w:name w:val="Без интервала Знак"/>
    <w:basedOn w:val="a0"/>
    <w:link w:val="ac"/>
    <w:uiPriority w:val="1"/>
    <w:rsid w:val="001E1519"/>
    <w:rPr>
      <w:rFonts w:eastAsiaTheme="minorEastAsia"/>
    </w:rPr>
  </w:style>
  <w:style w:type="paragraph" w:customStyle="1" w:styleId="ae">
    <w:name w:val="Содержимое таблицы"/>
    <w:basedOn w:val="a"/>
    <w:rsid w:val="002E1E79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DEECF-E2AB-4AD0-B313-DD51D445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Сашуля</dc:creator>
  <cp:keywords/>
  <dc:description/>
  <cp:lastModifiedBy>User</cp:lastModifiedBy>
  <cp:revision>41</cp:revision>
  <cp:lastPrinted>2014-02-26T10:09:00Z</cp:lastPrinted>
  <dcterms:created xsi:type="dcterms:W3CDTF">2014-01-26T11:35:00Z</dcterms:created>
  <dcterms:modified xsi:type="dcterms:W3CDTF">2017-09-22T14:41:00Z</dcterms:modified>
</cp:coreProperties>
</file>