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1C" w:rsidRDefault="0094161C" w:rsidP="0094161C">
      <w:pPr>
        <w:pStyle w:val="ParagraphStyle"/>
        <w:shd w:val="clear" w:color="auto" w:fill="FFFFFF"/>
        <w:ind w:firstLine="709"/>
        <w:jc w:val="both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94161C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  <w:r>
        <w:rPr>
          <w:rFonts w:ascii="Times New Roman" w:hAnsi="Times New Roman" w:cstheme="minorBidi"/>
          <w:b/>
          <w:sz w:val="28"/>
          <w:szCs w:val="28"/>
          <w:lang w:val="ru-RU"/>
        </w:rPr>
        <w:t>Муниципальное автономное дошкольное образовательное учреждение города Когалыма «Колокольчик»</w:t>
      </w: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theme="minorBidi"/>
          <w:b/>
          <w:sz w:val="28"/>
          <w:szCs w:val="28"/>
          <w:lang w:val="ru-RU"/>
        </w:rPr>
      </w:pPr>
      <w:r>
        <w:rPr>
          <w:rFonts w:ascii="Times New Roman" w:hAnsi="Times New Roman" w:cstheme="minorBidi"/>
          <w:b/>
          <w:sz w:val="28"/>
          <w:szCs w:val="28"/>
          <w:lang w:val="ru-RU"/>
        </w:rPr>
        <w:t>Педсовет на тему:</w:t>
      </w:r>
    </w:p>
    <w:p w:rsidR="008641A2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</w:t>
      </w:r>
      <w:r w:rsidR="00DB51FB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«</w:t>
      </w:r>
      <w:r w:rsidR="008641A2" w:rsidRPr="008641A2">
        <w:rPr>
          <w:rFonts w:ascii="Times New Roman" w:hAnsi="Times New Roman" w:cs="Times New Roman"/>
          <w:b/>
          <w:bCs/>
          <w:caps/>
          <w:sz w:val="28"/>
          <w:szCs w:val="28"/>
        </w:rPr>
        <w:t>Проектно-исследовательская деятельность в ДОУ</w:t>
      </w:r>
      <w:r w:rsidR="008641A2" w:rsidRPr="008641A2">
        <w:rPr>
          <w:rFonts w:ascii="Times New Roman" w:hAnsi="Times New Roman" w:cs="Times New Roman"/>
          <w:b/>
          <w:bCs/>
          <w:caps/>
          <w:sz w:val="28"/>
          <w:szCs w:val="28"/>
        </w:rPr>
        <w:br/>
        <w:t>как вид деятельности, помогающий успешной</w:t>
      </w:r>
      <w:r w:rsidR="008641A2" w:rsidRPr="008641A2">
        <w:rPr>
          <w:rFonts w:ascii="Times New Roman" w:hAnsi="Times New Roman" w:cs="Times New Roman"/>
          <w:b/>
          <w:bCs/>
          <w:caps/>
          <w:sz w:val="28"/>
          <w:szCs w:val="28"/>
        </w:rPr>
        <w:br/>
        <w:t>реализации ФГОС</w:t>
      </w:r>
      <w:r w:rsidR="00DB51FB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 ДО»</w:t>
      </w: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Pr="0094161C" w:rsidRDefault="0094161C" w:rsidP="0094161C">
      <w:pPr>
        <w:pStyle w:val="ParagraphStyle"/>
        <w:shd w:val="clear" w:color="auto" w:fill="FFFFFF"/>
        <w:ind w:firstLine="709"/>
        <w:jc w:val="right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94161C">
        <w:rPr>
          <w:rFonts w:ascii="Times New Roman" w:hAnsi="Times New Roman" w:cs="Times New Roman"/>
          <w:bCs/>
          <w:sz w:val="28"/>
          <w:szCs w:val="28"/>
          <w:lang w:val="ru-RU"/>
        </w:rPr>
        <w:t>оставила:</w:t>
      </w:r>
    </w:p>
    <w:p w:rsidR="0094161C" w:rsidRPr="0094161C" w:rsidRDefault="0094161C" w:rsidP="0094161C">
      <w:pPr>
        <w:pStyle w:val="ParagraphStyle"/>
        <w:shd w:val="clear" w:color="auto" w:fill="FFFFFF"/>
        <w:ind w:firstLine="709"/>
        <w:jc w:val="right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94161C">
        <w:rPr>
          <w:rFonts w:ascii="Times New Roman" w:hAnsi="Times New Roman" w:cs="Times New Roman"/>
          <w:bCs/>
          <w:sz w:val="28"/>
          <w:szCs w:val="28"/>
          <w:lang w:val="ru-RU"/>
        </w:rPr>
        <w:t>ст. воспитатель</w:t>
      </w:r>
    </w:p>
    <w:p w:rsidR="0094161C" w:rsidRPr="0094161C" w:rsidRDefault="0094161C" w:rsidP="0094161C">
      <w:pPr>
        <w:pStyle w:val="ParagraphStyle"/>
        <w:shd w:val="clear" w:color="auto" w:fill="FFFFFF"/>
        <w:ind w:firstLine="709"/>
        <w:jc w:val="right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94161C">
        <w:rPr>
          <w:rFonts w:ascii="Times New Roman" w:hAnsi="Times New Roman" w:cs="Times New Roman"/>
          <w:bCs/>
          <w:caps/>
          <w:sz w:val="28"/>
          <w:szCs w:val="28"/>
          <w:lang w:val="ru-RU"/>
        </w:rPr>
        <w:t xml:space="preserve"> Ч</w:t>
      </w:r>
      <w:r w:rsidRPr="0094161C">
        <w:rPr>
          <w:rFonts w:ascii="Times New Roman" w:hAnsi="Times New Roman" w:cs="Times New Roman"/>
          <w:bCs/>
          <w:sz w:val="28"/>
          <w:szCs w:val="28"/>
          <w:lang w:val="ru-RU"/>
        </w:rPr>
        <w:t>ерненко</w:t>
      </w:r>
      <w:r w:rsidRPr="0094161C">
        <w:rPr>
          <w:rFonts w:ascii="Times New Roman" w:hAnsi="Times New Roman" w:cs="Times New Roman"/>
          <w:bCs/>
          <w:caps/>
          <w:sz w:val="28"/>
          <w:szCs w:val="28"/>
          <w:lang w:val="ru-RU"/>
        </w:rPr>
        <w:t xml:space="preserve"> М.А.</w:t>
      </w: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Default="0094161C" w:rsidP="0094161C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GoBack"/>
      <w:bookmarkEnd w:id="0"/>
    </w:p>
    <w:p w:rsidR="0094161C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94161C" w:rsidRPr="00DB51FB" w:rsidRDefault="0094161C" w:rsidP="008641A2">
      <w:pPr>
        <w:pStyle w:val="ParagraphStyle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Цель: у</w:t>
      </w:r>
      <w:r w:rsidRPr="00D25D26">
        <w:rPr>
          <w:rFonts w:ascii="Times New Roman" w:hAnsi="Times New Roman" w:cs="Times New Roman"/>
          <w:sz w:val="28"/>
          <w:szCs w:val="28"/>
        </w:rPr>
        <w:t>точнить знания педагогов по проектной и исследовательской деятельности в ДОУ.</w:t>
      </w:r>
    </w:p>
    <w:p w:rsidR="00E879E0" w:rsidRDefault="00E879E0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879E0" w:rsidRDefault="00E879E0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Повысить профессиональную компетентность в планировании исследовательской работы.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2. Развивать умения дискуссировать в группе, планировать работу по проектно-исследовательской деятельности.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D25D26">
        <w:rPr>
          <w:rFonts w:ascii="Times New Roman" w:hAnsi="Times New Roman" w:cs="Times New Roman"/>
          <w:sz w:val="28"/>
          <w:szCs w:val="28"/>
        </w:rPr>
        <w:t xml:space="preserve"> деловая игра.</w:t>
      </w:r>
    </w:p>
    <w:p w:rsidR="008641A2" w:rsidRPr="00DB51FB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25D26">
        <w:rPr>
          <w:rFonts w:ascii="Times New Roman" w:hAnsi="Times New Roman" w:cs="Times New Roman"/>
          <w:sz w:val="28"/>
          <w:szCs w:val="28"/>
        </w:rPr>
        <w:t xml:space="preserve"> педагоги ДО</w:t>
      </w:r>
      <w:r w:rsidR="00DB51FB">
        <w:rPr>
          <w:rFonts w:ascii="Times New Roman" w:hAnsi="Times New Roman" w:cs="Times New Roman"/>
          <w:sz w:val="28"/>
          <w:szCs w:val="28"/>
          <w:lang w:val="ru-RU"/>
        </w:rPr>
        <w:t xml:space="preserve">У, представители ООО «ЦНИПР». 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7F4">
        <w:rPr>
          <w:rFonts w:ascii="Times New Roman" w:hAnsi="Times New Roman" w:cs="Times New Roman"/>
          <w:b/>
          <w:spacing w:val="45"/>
          <w:sz w:val="28"/>
          <w:szCs w:val="28"/>
        </w:rPr>
        <w:t>Оборудование</w:t>
      </w:r>
      <w:r w:rsidRPr="005A47F4">
        <w:rPr>
          <w:rFonts w:ascii="Times New Roman" w:hAnsi="Times New Roman" w:cs="Times New Roman"/>
          <w:b/>
          <w:sz w:val="28"/>
          <w:szCs w:val="28"/>
        </w:rPr>
        <w:t>:</w:t>
      </w:r>
      <w:r w:rsidRPr="00D25D26">
        <w:rPr>
          <w:rFonts w:ascii="Times New Roman" w:hAnsi="Times New Roman" w:cs="Times New Roman"/>
          <w:sz w:val="28"/>
          <w:szCs w:val="28"/>
        </w:rPr>
        <w:t xml:space="preserve"> АРМ педагога, карточки-задания.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Подготовительная работа: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создана творческая группа по разработке темы;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пройдены курсы повышения квалификации старшим воспитателем и руководителем творческой группы; 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 </w:t>
      </w:r>
      <w:r w:rsidRPr="00D25D26">
        <w:rPr>
          <w:rFonts w:ascii="Times New Roman" w:hAnsi="Times New Roman" w:cs="Times New Roman"/>
          <w:sz w:val="28"/>
          <w:szCs w:val="28"/>
        </w:rPr>
        <w:t>семинар-практикум «Проектно-исследовательская деятельность детей дошкольного возраста»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организованы индивидуальные консультации по вопросам педагогов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проведен круглый стол по вопросу 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25D26">
        <w:rPr>
          <w:rFonts w:ascii="Times New Roman" w:hAnsi="Times New Roman" w:cs="Times New Roman"/>
          <w:sz w:val="28"/>
          <w:szCs w:val="28"/>
        </w:rPr>
        <w:t>Методологические основы проектно-исследовательской деятельности  в ДОУ»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D25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приобретена необходимая литература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проведён конкурс исследовательских уголков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 методическом кабинете создан стенд «Практические рекомендации педагогам по организации проектно-исследовательской деятельности»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разработаны журналы для родителей для совместного проведения экспериментов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D25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созданы папки для педагогов 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25D26">
        <w:rPr>
          <w:rFonts w:ascii="Times New Roman" w:hAnsi="Times New Roman" w:cs="Times New Roman"/>
          <w:sz w:val="28"/>
          <w:szCs w:val="28"/>
        </w:rPr>
        <w:t>Методологические основы  проектно-исследовательской деятельности  в ДОУ», «Особенности экспериментирования в разных возрастных группах», «Особенности разработки программы исследовательского обучения в детском саду»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641A2" w:rsidRPr="00D25D26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создана мини-лаборатория, закуплена </w:t>
      </w:r>
      <w:r w:rsidR="00393FF7">
        <w:rPr>
          <w:rFonts w:ascii="Times New Roman" w:hAnsi="Times New Roman" w:cs="Times New Roman"/>
          <w:sz w:val="28"/>
          <w:szCs w:val="28"/>
          <w:lang w:val="ru-RU"/>
        </w:rPr>
        <w:t xml:space="preserve"> детская </w:t>
      </w:r>
      <w:r w:rsidRPr="00D25D26">
        <w:rPr>
          <w:rFonts w:ascii="Times New Roman" w:hAnsi="Times New Roman" w:cs="Times New Roman"/>
          <w:sz w:val="28"/>
          <w:szCs w:val="28"/>
        </w:rPr>
        <w:t>спецодежда для проведения опытов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3FF7" w:rsidRPr="00393FF7" w:rsidRDefault="008641A2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запланирован конкурс исследовательских работ </w:t>
      </w:r>
      <w:r w:rsidR="00393FF7" w:rsidRPr="00D25D26">
        <w:rPr>
          <w:rFonts w:ascii="Times New Roman" w:hAnsi="Times New Roman" w:cs="Times New Roman"/>
          <w:sz w:val="28"/>
          <w:szCs w:val="28"/>
        </w:rPr>
        <w:t>между старшими и подготовительными группами</w:t>
      </w:r>
      <w:r w:rsidR="00393F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D26">
        <w:rPr>
          <w:rFonts w:ascii="Times New Roman" w:hAnsi="Times New Roman" w:cs="Times New Roman"/>
          <w:sz w:val="28"/>
          <w:szCs w:val="28"/>
        </w:rPr>
        <w:t>«Я – исследователь»</w:t>
      </w:r>
      <w:r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8641A2" w:rsidRPr="00D25D26" w:rsidRDefault="00393FF7" w:rsidP="00D25D26">
      <w:pPr>
        <w:pStyle w:val="ParagraphSty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победители</w:t>
      </w:r>
      <w:r w:rsidR="008641A2"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примут участие в городской конференции, в которую по просьбе пед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агогического </w:t>
      </w:r>
      <w:r w:rsidR="008641A2"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детского сада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вводится </w:t>
      </w:r>
      <w:r w:rsidR="008641A2" w:rsidRPr="00D25D26">
        <w:rPr>
          <w:rFonts w:ascii="Times New Roman" w:hAnsi="Times New Roman" w:cs="Times New Roman"/>
          <w:color w:val="000000"/>
          <w:sz w:val="28"/>
          <w:szCs w:val="28"/>
        </w:rPr>
        <w:t xml:space="preserve"> самая маленькая категория участников – воспитанники ДОУ.</w:t>
      </w:r>
    </w:p>
    <w:p w:rsidR="008641A2" w:rsidRPr="00D25D26" w:rsidRDefault="008641A2" w:rsidP="00A756B0">
      <w:pPr>
        <w:pStyle w:val="ParagraphStyle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641A2" w:rsidRPr="00D25D26" w:rsidRDefault="008641A2" w:rsidP="00A756B0">
      <w:pPr>
        <w:pStyle w:val="ParagraphStyle"/>
        <w:ind w:firstLine="709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деловой игры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pacing w:val="45"/>
          <w:sz w:val="28"/>
          <w:szCs w:val="28"/>
        </w:rPr>
        <w:lastRenderedPageBreak/>
        <w:t>Ведущая</w:t>
      </w:r>
      <w:r w:rsidRPr="00D25D26">
        <w:rPr>
          <w:rFonts w:ascii="Times New Roman" w:hAnsi="Times New Roman" w:cs="Times New Roman"/>
          <w:sz w:val="28"/>
          <w:szCs w:val="28"/>
        </w:rPr>
        <w:t xml:space="preserve">. Здравствуйте, уважаемые педагоги, гости, члены жюри!  Я рада приветствовать вас на нашей деловой игре 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25D26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в ДОУ как вид деятельности, помогающий успешной реализации ФГОС</w:t>
      </w:r>
      <w:r w:rsidR="00DB51FB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D25D26">
        <w:rPr>
          <w:rFonts w:ascii="Times New Roman" w:hAnsi="Times New Roman" w:cs="Times New Roman"/>
          <w:sz w:val="28"/>
          <w:szCs w:val="28"/>
        </w:rPr>
        <w:t>».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Мне всегда была ненавистна роль стороннего  наблюдателя.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Что же я такое, если я не принимаю участие?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Чтобы быть, я должен участвовать.</w:t>
      </w:r>
    </w:p>
    <w:p w:rsidR="008641A2" w:rsidRPr="00D25D26" w:rsidRDefault="008641A2" w:rsidP="00DB51FB">
      <w:pPr>
        <w:pStyle w:val="ParagraphStyle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>Антуан де Сент-Экзюпери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Вот так и мы не должны оставаться в стороне, когда в ребёнке бурлит жажда познания. «Хочу всё  познать», – говорит ребёнок. – «Я буду твоим проводником на этом пути», – вторит ему взрослый, будь то воспитатель, учитель или родитель.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Сегодня мы с вами продолжим познавать тонкости организации проектно-исследовательской деятельности.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Наша деловая игра будет проходить в 5 этапов: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25D26">
        <w:rPr>
          <w:rFonts w:ascii="Times New Roman" w:hAnsi="Times New Roman" w:cs="Times New Roman"/>
          <w:caps/>
          <w:sz w:val="28"/>
          <w:szCs w:val="28"/>
        </w:rPr>
        <w:t>План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Мотивационно-организационный этап.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2.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5D26">
        <w:rPr>
          <w:rFonts w:ascii="Times New Roman" w:hAnsi="Times New Roman" w:cs="Times New Roman"/>
          <w:sz w:val="28"/>
          <w:szCs w:val="28"/>
        </w:rPr>
        <w:t>Теоретико-практический этап.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3. Игровой этап.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4. Исследовательский этап.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5. Заключительный этап.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участия в деловой игре: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соблюдение регламента;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аргументированность участниками каждого принятого решения;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393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согласованность </w:t>
      </w: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</w:t>
      </w:r>
      <w:r w:rsidR="00393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</w:t>
      </w: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членами всей группы;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соблюдение правил дискуссии;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 членами жюри остаётся решающее слово.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5D26">
        <w:rPr>
          <w:rFonts w:ascii="Times New Roman" w:hAnsi="Times New Roman" w:cs="Times New Roman"/>
          <w:b/>
          <w:bCs/>
          <w:spacing w:val="45"/>
          <w:sz w:val="28"/>
          <w:szCs w:val="28"/>
        </w:rPr>
        <w:t>1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. Мотивационно-организационный этап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для команд. </w:t>
      </w:r>
      <w:r w:rsidRPr="00D25D26">
        <w:rPr>
          <w:rFonts w:ascii="Times New Roman" w:hAnsi="Times New Roman" w:cs="Times New Roman"/>
          <w:sz w:val="28"/>
          <w:szCs w:val="28"/>
        </w:rPr>
        <w:t>Чтобы перейти к более сложной части, я предлагаю вам несколько заданий для активизации мозговой деятельности.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i/>
          <w:iCs/>
          <w:color w:val="943634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первой команды. </w:t>
      </w:r>
      <w:r w:rsidRPr="00D25D26">
        <w:rPr>
          <w:rFonts w:ascii="Times New Roman" w:hAnsi="Times New Roman" w:cs="Times New Roman"/>
          <w:sz w:val="28"/>
          <w:szCs w:val="28"/>
        </w:rPr>
        <w:t>Объясните высказывание Л. С. Выготского: «Деятельность ребенка раннего возраста можно отнести к экспериментированию».</w:t>
      </w:r>
      <w:r w:rsidRPr="00D25D26">
        <w:rPr>
          <w:rFonts w:ascii="Times New Roman" w:hAnsi="Times New Roman" w:cs="Times New Roman"/>
          <w:i/>
          <w:iCs/>
          <w:color w:val="943634"/>
          <w:sz w:val="28"/>
          <w:szCs w:val="28"/>
        </w:rPr>
        <w:t xml:space="preserve">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второй  команды. </w:t>
      </w:r>
      <w:r w:rsidRPr="00D25D26">
        <w:rPr>
          <w:rFonts w:ascii="Times New Roman" w:hAnsi="Times New Roman" w:cs="Times New Roman"/>
          <w:sz w:val="28"/>
          <w:szCs w:val="28"/>
        </w:rPr>
        <w:t>Чем отличается восприятие ребенком окружающего мира от восприятия взрослого?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pacing w:val="45"/>
          <w:sz w:val="28"/>
          <w:szCs w:val="28"/>
        </w:rPr>
        <w:t xml:space="preserve"> Конкурс </w:t>
      </w:r>
      <w:r w:rsidRPr="00D25D26">
        <w:rPr>
          <w:rFonts w:ascii="Times New Roman" w:hAnsi="Times New Roman" w:cs="Times New Roman"/>
          <w:sz w:val="28"/>
          <w:szCs w:val="28"/>
        </w:rPr>
        <w:t>«Перевёртыши» (строки из пословиц и поговорок наоборот; каждая команда должна правильно отгадать пословицу или поговорку).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Счастье перемещается кучами.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(Беда не ходит одна.)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Уйти от новой стиральной машины.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(Остаться у </w:t>
      </w:r>
      <w:r w:rsidRPr="00D25D26">
        <w:rPr>
          <w:rFonts w:ascii="Times New Roman" w:hAnsi="Times New Roman" w:cs="Times New Roman"/>
          <w:i/>
          <w:iCs/>
          <w:spacing w:val="-15"/>
          <w:sz w:val="28"/>
          <w:szCs w:val="28"/>
        </w:rPr>
        <w:t>разб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ит</w:t>
      </w:r>
      <w:r w:rsidRPr="00D25D26">
        <w:rPr>
          <w:rFonts w:ascii="Times New Roman" w:hAnsi="Times New Roman" w:cs="Times New Roman"/>
          <w:i/>
          <w:iCs/>
          <w:spacing w:val="-15"/>
          <w:sz w:val="28"/>
          <w:szCs w:val="28"/>
        </w:rPr>
        <w:t>ого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 корыта.) 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Лысина – мужское безобразие.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(Коса – девичья краса.)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На полицейском валенки мокнут.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(На воре шапка горит.)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Ниже пяток не опустишься.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(Выше головы не прыгнешь.)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lastRenderedPageBreak/>
        <w:t>Уговори умного к черту послать, так и нога заживет.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(Заставь дурака Богу молиться, он и лоб расшибет.)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Безделью часы – слезам год.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(Делу время – потехе час.)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Начал развлекаться – трусливо сиди дома. 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>(Кончил дело — гуляй смело.)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– Мы с вами готовы начать. Часто педагоги стараются избегать исследовательской деятельности, оправдывая себя придуманными мифами. Постараемся развеять их, вдруг кто-то из нас ещё сомневается.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Мифы об исследовательской деятельности: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Трудно найти и сформулировать проблему исследования.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2. Любое исследование требует больших  ресурсных и временных затрат.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3. В образовательных учреждениях нет хорошей материальной базы, поэтому нельзя заниматься исследованием.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4. Слишком много непонятных моментов для юного исследователя: цель, гипотеза, объект и предмет исследования, эксперимент и т. п.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5. Исследование – это наука, поэтому оно требует от ребенка и педагога глубоких и разносторонних теоретических знаний.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6. Главный результат такой работы – победа на конференции.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7. Работа юного исследователя не имеет научной ценности.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pacing w:val="45"/>
          <w:sz w:val="28"/>
          <w:szCs w:val="28"/>
        </w:rPr>
        <w:t>2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. Теоретико-практический этап 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pacing w:val="45"/>
          <w:sz w:val="28"/>
          <w:szCs w:val="28"/>
        </w:rPr>
        <w:t>Ведущая</w:t>
      </w:r>
      <w:r w:rsidRPr="00D25D26">
        <w:rPr>
          <w:rFonts w:ascii="Times New Roman" w:hAnsi="Times New Roman" w:cs="Times New Roman"/>
          <w:sz w:val="28"/>
          <w:szCs w:val="28"/>
        </w:rPr>
        <w:t>.</w:t>
      </w:r>
      <w:r w:rsidRPr="00D2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исследовательских способностей ребенка – одна из важнейших задач современного образования.</w:t>
      </w:r>
      <w:r w:rsidRPr="00D25D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Прежде чем приступить к исследованию, необходимо выбрать актуальную  тему.  Есть разные способы выбора тем исследования. Я предлагаю вам несколько: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Наблюдение как способ выявления проблем. </w:t>
      </w:r>
      <w:r w:rsidRPr="00D25D26">
        <w:rPr>
          <w:rFonts w:ascii="Times New Roman" w:hAnsi="Times New Roman" w:cs="Times New Roman"/>
          <w:sz w:val="28"/>
          <w:szCs w:val="28"/>
        </w:rPr>
        <w:t xml:space="preserve">Увидеть проблему можно путем простого наблюдения и элементарного анализа действительности. Такие проблемы могут быть сложными и не очень, к примеру, проблемами для детских исследований вполне могут быть такие: «Как разговаривают рыбы?», «Почему играют котята?». Но метод наблюдения лишь внешне выглядит простым и доступным, на практике он совсем не так прост, как кажется. Наблюдению необходимо учить, и это совсем не простая задача.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D2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Хорошим заданием для развития умений наблюдать может стать простое предложение рассмотреть какие-либо интересные и вместе с тем хорошо знакомые детям предметы, например снежинки.  Рассмотрев их, дети могут охарактеризовать форму, цвет. Хорошей развивающей деятельностью будет задание нарисовать эти снежинки по памяти.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Задание «Тема одна – сюжетов много». </w:t>
      </w:r>
      <w:r w:rsidRPr="00D25D26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предлагается</w:t>
      </w:r>
      <w:r w:rsidRPr="00D25D26">
        <w:rPr>
          <w:rFonts w:ascii="Times New Roman" w:hAnsi="Times New Roman" w:cs="Times New Roman"/>
          <w:sz w:val="28"/>
          <w:szCs w:val="28"/>
        </w:rPr>
        <w:t xml:space="preserve"> придумать и нарисовать как можно больше сюжетов на одну и ту же тему. Например, на тему «Лето». У каждого свои ассоциации с летним временем, у кого-то это дача, лес, природа, море и т. д.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При выполнении следующих заданий мы научим детей смотреть на мир глазами других людей или даже вещей, и если на один и тот же объект смотрят </w:t>
      </w:r>
      <w:r w:rsidRPr="00D25D26">
        <w:rPr>
          <w:rFonts w:ascii="Times New Roman" w:hAnsi="Times New Roman" w:cs="Times New Roman"/>
          <w:sz w:val="28"/>
          <w:szCs w:val="28"/>
        </w:rPr>
        <w:lastRenderedPageBreak/>
        <w:t xml:space="preserve">с нескольких позиций, то уже можно утверждать, что предмет однозначно проранжирован  со всех позиций.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>Задание «Составьте рассказ от имени другого персонажа»</w:t>
      </w:r>
      <w:r w:rsidRPr="00D25D26">
        <w:rPr>
          <w:rFonts w:ascii="Times New Roman" w:hAnsi="Times New Roman" w:cs="Times New Roman"/>
          <w:sz w:val="28"/>
          <w:szCs w:val="28"/>
        </w:rPr>
        <w:t>. Задание детям формулируется так: «Пусть каждый из вас представит, что на какое-то время стал взрослым (телевизором, любимой игрушкой и т. п.), а затем расскажет об одном дне этой воображаемой жизни».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 xml:space="preserve">Задание «Составьте рассказ, используя данную концовку». </w:t>
      </w:r>
      <w:r w:rsidRPr="00D25D26">
        <w:rPr>
          <w:rFonts w:ascii="Times New Roman" w:hAnsi="Times New Roman" w:cs="Times New Roman"/>
          <w:sz w:val="28"/>
          <w:szCs w:val="28"/>
        </w:rPr>
        <w:t>Педагог читает детям концовку рассказа и предлагает сначала подумать, а потом рассказать, например: «Когда я нагнулся, то увидел, что это был уж».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Можно прочитать детям неоконченный рассказ и попросить продолжить рассказ, но сделать это необходимо несколькими способами. Например: «Представь, что ты ворона, сидящая на дереве, зайчик или лисичка в лесу».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для педагогов. </w:t>
      </w:r>
      <w:r w:rsidRPr="00D25D26">
        <w:rPr>
          <w:rFonts w:ascii="Times New Roman" w:hAnsi="Times New Roman" w:cs="Times New Roman"/>
          <w:sz w:val="28"/>
          <w:szCs w:val="28"/>
        </w:rPr>
        <w:t>Перед вами картинка (девочка находится возле газовой плиты, на окне загорелась штора), попробуйте увидеть проблему(ы). Все варианты фиксируйте на листках бумаги (обсуждаем, жюри оценивает).</w:t>
      </w:r>
    </w:p>
    <w:p w:rsidR="008641A2" w:rsidRPr="00D25D26" w:rsidRDefault="008641A2" w:rsidP="00D25D26">
      <w:pPr>
        <w:pStyle w:val="ParagraphStyle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Предполагаемые</w:t>
      </w:r>
      <w:r w:rsidRPr="00D25D26">
        <w:rPr>
          <w:rFonts w:ascii="Times New Roman" w:hAnsi="Times New Roman" w:cs="Times New Roman"/>
          <w:spacing w:val="45"/>
          <w:sz w:val="28"/>
          <w:szCs w:val="28"/>
        </w:rPr>
        <w:t xml:space="preserve"> ответы</w:t>
      </w:r>
      <w:r w:rsidRPr="00D25D26">
        <w:rPr>
          <w:rFonts w:ascii="Times New Roman" w:hAnsi="Times New Roman" w:cs="Times New Roman"/>
          <w:sz w:val="28"/>
          <w:szCs w:val="28"/>
        </w:rPr>
        <w:t>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Ребёнок дома без присмотра взрослых.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2. Нахождение опасных предметов в свободном доступе.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3. Ребёнок не знаком с правилами пожарной безопасности.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для педагогов. </w:t>
      </w:r>
      <w:r w:rsidRPr="00D25D26">
        <w:rPr>
          <w:rFonts w:ascii="Times New Roman" w:hAnsi="Times New Roman" w:cs="Times New Roman"/>
          <w:sz w:val="28"/>
          <w:szCs w:val="28"/>
        </w:rPr>
        <w:t>Выполняя следующее задание, вы научитесь подводить детей к теме.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Перед вами известный всем предмет – сахар.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На листке бумаги в первом столбике запишите интересующие вас темы, связанные с этим предметом. Рекомендую сформулировать их конкретно в вопросительной форме. Так в вашем вопросе уже будет обозначена конкретная цель вашего будущего исследования.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 xml:space="preserve">– Теперь ваш листок с предложенными темами передайте вправо соседу, который должен выбрать самую интересную, по его мнению, и поставить плюс. Если ни одна из тем не нравится, то участник ничего не ставит. 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Так листок каждого участника оценивается членами группы и возвращается к первому члену команды. Он должен подсчитать количество набранных баллов (плюсов) и обвести самую интересную, по мнению педагогов, тему. Таким образом можно выбрать тему исследовательской работы (обсуждаем, жюри оценивает).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pacing w:val="45"/>
          <w:sz w:val="28"/>
          <w:szCs w:val="28"/>
        </w:rPr>
        <w:t>3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. Игровой этап 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Каждой команде старший воспитатель задаёт вопрос (карточки с заданиями находятся и на столах команд), если одна из команд не отвечает, то ответить может другая команда.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Стремление ребенка исследовать окружающий мир – это…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результат воспитания и обучения;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генетическая предопределенность;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индивидуальная особенность, характерная для небольшой части детей, относящихся к категории одаренных.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lastRenderedPageBreak/>
        <w:t>2. Исследовательское обучение – это…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синоним проектного обучения;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отличный от проектного обучения вид деятельности.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3. Пять основных общедидактических методов обучения: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объяснительно-иллюстративный (информационно-рецептивный);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метод последовательного и системного изложения материала;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репродуктивный;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г) проблемного изложения;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д) частично-поисковый (эвристический);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е) исследовательский.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4. Нереализованная исследовательская активность ребенка обычно находит выход в…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повышенной потребности в ласке;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капризах;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деструктивном поведении.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5. Исследовательской деятельностью преимущественно руководит…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левое полушарие;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правое полушарие.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6. Поисковая активность может быть направлена на (исключите лишнее)…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изменение отношения к ситуации;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изменение самой ситуации;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на выбор нового лидера ситуации.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7. Главный признак нестандартной ситуации, порождающей поисковую активность, – это…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потеря социальных смыслов деятельности;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объективная невозможность удовлетворения обычных потребностей привычными способами;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депрессивное состояние человека;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г) сильное возбуждение, испытываемое человеком.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8. Как связаны между собой креативность и поисковая активность?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Поисковая активность – это частный случай проявления креативности;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поисковая активность – это основа креативности и творчества;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поисковая активность и креативность никак не связаны между собой.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9. Исследовательское поведение ребенка проявляется только…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в художественной деятельности;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в общении со сверстниками и взрослыми;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в) при изучении природных явлений;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г) во всех видах деятельности без исключения.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10. Программа исследовательского обучения в детском саду должна включать в себя следующие элементы: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а) воспитание умения следовать инструкциям;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б) развитие у детей исследовательских умений и навыков;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lastRenderedPageBreak/>
        <w:t>в) детскую исследовательскую практику;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г) мониторинг.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>Жюри подводит итоги.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На выполнение данного творческого задания командам отводится 7 минут. Каждая команда за это время должна подготовить выступление.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Творческое задание. </w:t>
      </w:r>
      <w:r w:rsidRPr="00D25D26">
        <w:rPr>
          <w:rFonts w:ascii="Times New Roman" w:hAnsi="Times New Roman" w:cs="Times New Roman"/>
          <w:sz w:val="28"/>
          <w:szCs w:val="28"/>
        </w:rPr>
        <w:t>Приведите примеры персонажей из произведений детской художественной литературы, отличающихся яркой поисковой активностью, склонностью к экспериментированию и способностью принимать нестандартные решения в разных ситуациях.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•  Можно ли назвать поведение этих персонажей исследовательским?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•  Чего, на ваш взгляд, для этого не хватает?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• Всегда ли поисковая активность и экспериментирование персонажей вписываются в принятые нормы поведения?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•  Хорошо это или плохо, с вашей точки зрения?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>Жюри подводит итоги.</w:t>
      </w:r>
      <w:r w:rsidRPr="00D25D2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pacing w:val="45"/>
          <w:sz w:val="28"/>
          <w:szCs w:val="28"/>
        </w:rPr>
        <w:t>4</w:t>
      </w:r>
      <w:r w:rsidRPr="00D25D26">
        <w:rPr>
          <w:rFonts w:ascii="Times New Roman" w:hAnsi="Times New Roman" w:cs="Times New Roman"/>
          <w:b/>
          <w:bCs/>
          <w:sz w:val="28"/>
          <w:szCs w:val="28"/>
        </w:rPr>
        <w:t>. Исследовательский этап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Каждая группа педагогов должна выстроить четкий план работы по организации исследовательской деятельности по интересующей их теме  исследования.</w:t>
      </w:r>
    </w:p>
    <w:p w:rsidR="008641A2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D26">
        <w:rPr>
          <w:rFonts w:ascii="Times New Roman" w:hAnsi="Times New Roman" w:cs="Times New Roman"/>
          <w:sz w:val="28"/>
          <w:szCs w:val="28"/>
        </w:rPr>
        <w:t>Жюри оценивают полноту, конкретность, логику планирования работы.</w:t>
      </w:r>
    </w:p>
    <w:p w:rsidR="00A756B0" w:rsidRPr="00A756B0" w:rsidRDefault="00A756B0" w:rsidP="00A756B0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5</w:t>
      </w:r>
      <w:r w:rsidRPr="00A756B0">
        <w:rPr>
          <w:rFonts w:ascii="Times New Roman" w:hAnsi="Times New Roman" w:cs="Times New Roman"/>
          <w:b/>
          <w:sz w:val="28"/>
          <w:szCs w:val="28"/>
          <w:lang w:val="x-none"/>
        </w:rPr>
        <w:t>. Рефлексия.</w:t>
      </w:r>
    </w:p>
    <w:p w:rsidR="00A756B0" w:rsidRPr="00A756B0" w:rsidRDefault="00A756B0" w:rsidP="00A756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A756B0">
        <w:rPr>
          <w:rFonts w:ascii="Times New Roman" w:hAnsi="Times New Roman" w:cs="Times New Roman"/>
          <w:sz w:val="28"/>
          <w:szCs w:val="28"/>
          <w:lang w:val="x-none"/>
        </w:rPr>
        <w:t>Ведущий: Уважаемые коллеги, прошу Вас использовав символы, оценить проведенный пед</w:t>
      </w:r>
      <w:r w:rsidR="00393FF7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Pr="00A756B0">
        <w:rPr>
          <w:rFonts w:ascii="Times New Roman" w:hAnsi="Times New Roman" w:cs="Times New Roman"/>
          <w:sz w:val="28"/>
          <w:szCs w:val="28"/>
          <w:lang w:val="x-none"/>
        </w:rPr>
        <w:t>совет, аргументировать свой ответ.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x-none"/>
        </w:rPr>
      </w:pPr>
      <w:r w:rsidRPr="00A756B0">
        <w:rPr>
          <w:sz w:val="28"/>
          <w:szCs w:val="28"/>
          <w:lang w:val="x-none"/>
        </w:rPr>
        <w:t>девочка в красной шляпке</w:t>
      </w:r>
      <w:r w:rsidRPr="00A756B0">
        <w:rPr>
          <w:sz w:val="28"/>
          <w:szCs w:val="28"/>
        </w:rPr>
        <w:t xml:space="preserve"> </w:t>
      </w:r>
      <w:r w:rsidRPr="00A756B0">
        <w:rPr>
          <w:sz w:val="28"/>
          <w:szCs w:val="28"/>
          <w:lang w:val="x-none"/>
        </w:rPr>
        <w:t>- этот пед</w:t>
      </w:r>
      <w:r w:rsidR="00393FF7">
        <w:rPr>
          <w:sz w:val="28"/>
          <w:szCs w:val="28"/>
        </w:rPr>
        <w:t xml:space="preserve">агогический </w:t>
      </w:r>
      <w:r w:rsidRPr="00A756B0">
        <w:rPr>
          <w:sz w:val="28"/>
          <w:szCs w:val="28"/>
          <w:lang w:val="x-none"/>
        </w:rPr>
        <w:t>совет принес пользу;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x-none"/>
        </w:rPr>
      </w:pPr>
      <w:r w:rsidRPr="00A756B0">
        <w:rPr>
          <w:sz w:val="28"/>
          <w:szCs w:val="28"/>
          <w:lang w:val="x-none"/>
        </w:rPr>
        <w:t>девочка в синей шляпке</w:t>
      </w:r>
      <w:r w:rsidRPr="00A756B0">
        <w:rPr>
          <w:sz w:val="28"/>
          <w:szCs w:val="28"/>
        </w:rPr>
        <w:t xml:space="preserve"> </w:t>
      </w:r>
      <w:r w:rsidRPr="00A756B0">
        <w:rPr>
          <w:sz w:val="28"/>
          <w:szCs w:val="28"/>
          <w:lang w:val="x-none"/>
        </w:rPr>
        <w:t>- получили удовлетворение от такого рода деятельности;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x-none"/>
        </w:rPr>
      </w:pPr>
      <w:r w:rsidRPr="00A756B0">
        <w:rPr>
          <w:sz w:val="28"/>
          <w:szCs w:val="28"/>
          <w:lang w:val="x-none"/>
        </w:rPr>
        <w:t>девочка в зеленой шляпке</w:t>
      </w:r>
      <w:r w:rsidRPr="00A756B0">
        <w:rPr>
          <w:sz w:val="28"/>
          <w:szCs w:val="28"/>
        </w:rPr>
        <w:t xml:space="preserve"> </w:t>
      </w:r>
      <w:r w:rsidRPr="00A756B0">
        <w:rPr>
          <w:sz w:val="28"/>
          <w:szCs w:val="28"/>
          <w:lang w:val="x-none"/>
        </w:rPr>
        <w:t>- почувствовали свой реальный вклад в общее дело;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x-none"/>
        </w:rPr>
      </w:pPr>
      <w:r w:rsidRPr="00A756B0">
        <w:rPr>
          <w:sz w:val="28"/>
          <w:szCs w:val="28"/>
          <w:lang w:val="x-none"/>
        </w:rPr>
        <w:t>девочка в желтой шляпке</w:t>
      </w:r>
      <w:r w:rsidRPr="00A756B0">
        <w:rPr>
          <w:sz w:val="28"/>
          <w:szCs w:val="28"/>
        </w:rPr>
        <w:t xml:space="preserve"> </w:t>
      </w:r>
      <w:r w:rsidRPr="00A756B0">
        <w:rPr>
          <w:sz w:val="28"/>
          <w:szCs w:val="28"/>
          <w:lang w:val="x-none"/>
        </w:rPr>
        <w:t>- сумели посмотреть на себя со стороны, оценить свою деятельность, соотнести ее с деятельностью коллег;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  <w:lang w:val="x-none"/>
        </w:rPr>
      </w:pPr>
      <w:r w:rsidRPr="00A756B0">
        <w:rPr>
          <w:sz w:val="28"/>
          <w:szCs w:val="28"/>
          <w:lang w:val="x-none"/>
        </w:rPr>
        <w:t>девочка в оранжевой шляпке</w:t>
      </w:r>
      <w:r w:rsidRPr="00A756B0">
        <w:rPr>
          <w:sz w:val="28"/>
          <w:szCs w:val="28"/>
        </w:rPr>
        <w:t xml:space="preserve"> </w:t>
      </w:r>
      <w:r w:rsidRPr="00A756B0">
        <w:rPr>
          <w:sz w:val="28"/>
          <w:szCs w:val="28"/>
          <w:lang w:val="x-none"/>
        </w:rPr>
        <w:t>- появилось желание и в дальнейшем активно участвовать в пед</w:t>
      </w:r>
      <w:r w:rsidR="00393FF7">
        <w:rPr>
          <w:sz w:val="28"/>
          <w:szCs w:val="28"/>
        </w:rPr>
        <w:t xml:space="preserve">агогических </w:t>
      </w:r>
      <w:r w:rsidRPr="00A756B0">
        <w:rPr>
          <w:sz w:val="28"/>
          <w:szCs w:val="28"/>
          <w:lang w:val="x-none"/>
        </w:rPr>
        <w:t>советах;</w:t>
      </w:r>
    </w:p>
    <w:p w:rsidR="00A756B0" w:rsidRPr="00A756B0" w:rsidRDefault="00A756B0" w:rsidP="00A756B0">
      <w:pPr>
        <w:pStyle w:val="a4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756B0">
        <w:rPr>
          <w:sz w:val="28"/>
          <w:szCs w:val="28"/>
          <w:lang w:val="x-none"/>
        </w:rPr>
        <w:t>девочка в сиреневой шляпке</w:t>
      </w:r>
      <w:r w:rsidRPr="00A756B0">
        <w:rPr>
          <w:sz w:val="28"/>
          <w:szCs w:val="28"/>
        </w:rPr>
        <w:t xml:space="preserve"> </w:t>
      </w:r>
      <w:r w:rsidR="00393FF7">
        <w:rPr>
          <w:sz w:val="28"/>
          <w:szCs w:val="28"/>
          <w:lang w:val="x-none"/>
        </w:rPr>
        <w:t>–</w:t>
      </w:r>
      <w:r w:rsidRPr="00A756B0">
        <w:rPr>
          <w:sz w:val="28"/>
          <w:szCs w:val="28"/>
          <w:lang w:val="x-none"/>
        </w:rPr>
        <w:t xml:space="preserve"> пед</w:t>
      </w:r>
      <w:r w:rsidR="00393FF7">
        <w:rPr>
          <w:sz w:val="28"/>
          <w:szCs w:val="28"/>
        </w:rPr>
        <w:t xml:space="preserve">агогический </w:t>
      </w:r>
      <w:r w:rsidRPr="00A756B0">
        <w:rPr>
          <w:sz w:val="28"/>
          <w:szCs w:val="28"/>
          <w:lang w:val="x-none"/>
        </w:rPr>
        <w:t>совет помог задуматься над поставленными вопросами</w:t>
      </w:r>
    </w:p>
    <w:p w:rsidR="008641A2" w:rsidRPr="00D25D26" w:rsidRDefault="00A756B0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6</w:t>
      </w:r>
      <w:r w:rsidR="008641A2" w:rsidRPr="00D25D26">
        <w:rPr>
          <w:rFonts w:ascii="Times New Roman" w:hAnsi="Times New Roman" w:cs="Times New Roman"/>
          <w:b/>
          <w:bCs/>
          <w:sz w:val="28"/>
          <w:szCs w:val="28"/>
        </w:rPr>
        <w:t>. Заключительный этап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Подведение итогов, вручение призов, обсуждение за круглым столом.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D26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совета: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1. Продолжить исследовательскую работу для детей в ДО</w:t>
      </w:r>
      <w:r w:rsidR="00D25D2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25D26">
        <w:rPr>
          <w:rFonts w:ascii="Times New Roman" w:hAnsi="Times New Roman" w:cs="Times New Roman"/>
          <w:sz w:val="28"/>
          <w:szCs w:val="28"/>
        </w:rPr>
        <w:t>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2. Создать совместно с родителями мини-лабораторию для проведения простейших детских опытов.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3. Провести совместный  исследовательский конкурс для педагогов, родителей и детей «Я – исследователь».</w:t>
      </w:r>
    </w:p>
    <w:p w:rsidR="008641A2" w:rsidRPr="00D25D26" w:rsidRDefault="008641A2" w:rsidP="00D25D2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pacing w:val="45"/>
          <w:sz w:val="28"/>
          <w:szCs w:val="28"/>
        </w:rPr>
        <w:lastRenderedPageBreak/>
        <w:t>Ведущая</w:t>
      </w:r>
      <w:r w:rsidRPr="00D25D26">
        <w:rPr>
          <w:rFonts w:ascii="Times New Roman" w:hAnsi="Times New Roman" w:cs="Times New Roman"/>
          <w:sz w:val="28"/>
          <w:szCs w:val="28"/>
        </w:rPr>
        <w:t>. Закончить педагогический совет хотелось бы притчей «Счастье».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5D26">
        <w:rPr>
          <w:rFonts w:ascii="Times New Roman" w:hAnsi="Times New Roman" w:cs="Times New Roman"/>
          <w:i/>
          <w:iCs/>
          <w:sz w:val="28"/>
          <w:szCs w:val="28"/>
        </w:rPr>
        <w:t>Бог слепил человека из глины, и остался у него неиспользованный кусок. «Что еще слепить тебе? – спросил Бог. – «Слепи мне счастье, – попросил человек. Ничего не ответил Бог и только положил человеку в ладонь оставшийся кусочек глины.</w:t>
      </w:r>
    </w:p>
    <w:p w:rsidR="008641A2" w:rsidRPr="00D25D26" w:rsidRDefault="008641A2" w:rsidP="00D25D26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26">
        <w:rPr>
          <w:rFonts w:ascii="Times New Roman" w:hAnsi="Times New Roman" w:cs="Times New Roman"/>
          <w:sz w:val="28"/>
          <w:szCs w:val="28"/>
        </w:rPr>
        <w:t>Несложно понять суть сей притчи, всё в наших руках. Вот на такой позитивной ноте мы завершаем педагогический совет. Удачи вам во всех ваших делах, лепите своё счастье сами. До свидания!</w:t>
      </w:r>
    </w:p>
    <w:p w:rsidR="0039633B" w:rsidRPr="00D25D26" w:rsidRDefault="0039633B" w:rsidP="00D25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633B" w:rsidRPr="00D25D26" w:rsidSect="0094161C">
      <w:pgSz w:w="12240" w:h="15840"/>
      <w:pgMar w:top="567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1FFF"/>
    <w:multiLevelType w:val="hybridMultilevel"/>
    <w:tmpl w:val="9618B5A8"/>
    <w:lvl w:ilvl="0" w:tplc="A11E73D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CD6FAF"/>
    <w:multiLevelType w:val="hybridMultilevel"/>
    <w:tmpl w:val="E9C4B74E"/>
    <w:lvl w:ilvl="0" w:tplc="A1F831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0C2EEA"/>
    <w:multiLevelType w:val="hybridMultilevel"/>
    <w:tmpl w:val="04A445F0"/>
    <w:lvl w:ilvl="0" w:tplc="415A86F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00"/>
    <w:rsid w:val="00393FF7"/>
    <w:rsid w:val="0039633B"/>
    <w:rsid w:val="005A47F4"/>
    <w:rsid w:val="00746800"/>
    <w:rsid w:val="008379A4"/>
    <w:rsid w:val="008641A2"/>
    <w:rsid w:val="0094161C"/>
    <w:rsid w:val="00A756B0"/>
    <w:rsid w:val="00D25D26"/>
    <w:rsid w:val="00DB51FB"/>
    <w:rsid w:val="00E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26"/>
  </w:style>
  <w:style w:type="paragraph" w:styleId="4">
    <w:name w:val="heading 4"/>
    <w:basedOn w:val="a"/>
    <w:link w:val="40"/>
    <w:qFormat/>
    <w:rsid w:val="00A75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64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641A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641A2"/>
    <w:rPr>
      <w:color w:val="000000"/>
      <w:sz w:val="20"/>
      <w:szCs w:val="20"/>
    </w:rPr>
  </w:style>
  <w:style w:type="character" w:customStyle="1" w:styleId="Heading">
    <w:name w:val="Heading"/>
    <w:uiPriority w:val="99"/>
    <w:rsid w:val="008641A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641A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641A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641A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641A2"/>
    <w:rPr>
      <w:color w:val="008000"/>
      <w:sz w:val="20"/>
      <w:szCs w:val="20"/>
      <w:u w:val="single"/>
    </w:rPr>
  </w:style>
  <w:style w:type="paragraph" w:styleId="a3">
    <w:name w:val="Normal (Web)"/>
    <w:basedOn w:val="a"/>
    <w:uiPriority w:val="99"/>
    <w:unhideWhenUsed/>
    <w:rsid w:val="00D2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D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a5">
    <w:name w:val="Strong"/>
    <w:basedOn w:val="a0"/>
    <w:uiPriority w:val="22"/>
    <w:qFormat/>
    <w:rsid w:val="00A756B0"/>
    <w:rPr>
      <w:b/>
      <w:bCs/>
    </w:rPr>
  </w:style>
  <w:style w:type="character" w:customStyle="1" w:styleId="40">
    <w:name w:val="Заголовок 4 Знак"/>
    <w:basedOn w:val="a0"/>
    <w:link w:val="4"/>
    <w:rsid w:val="00A756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26"/>
  </w:style>
  <w:style w:type="paragraph" w:styleId="4">
    <w:name w:val="heading 4"/>
    <w:basedOn w:val="a"/>
    <w:link w:val="40"/>
    <w:qFormat/>
    <w:rsid w:val="00A75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64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641A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641A2"/>
    <w:rPr>
      <w:color w:val="000000"/>
      <w:sz w:val="20"/>
      <w:szCs w:val="20"/>
    </w:rPr>
  </w:style>
  <w:style w:type="character" w:customStyle="1" w:styleId="Heading">
    <w:name w:val="Heading"/>
    <w:uiPriority w:val="99"/>
    <w:rsid w:val="008641A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641A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641A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641A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641A2"/>
    <w:rPr>
      <w:color w:val="008000"/>
      <w:sz w:val="20"/>
      <w:szCs w:val="20"/>
      <w:u w:val="single"/>
    </w:rPr>
  </w:style>
  <w:style w:type="paragraph" w:styleId="a3">
    <w:name w:val="Normal (Web)"/>
    <w:basedOn w:val="a"/>
    <w:uiPriority w:val="99"/>
    <w:unhideWhenUsed/>
    <w:rsid w:val="00D2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5D2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a5">
    <w:name w:val="Strong"/>
    <w:basedOn w:val="a0"/>
    <w:uiPriority w:val="22"/>
    <w:qFormat/>
    <w:rsid w:val="00A756B0"/>
    <w:rPr>
      <w:b/>
      <w:bCs/>
    </w:rPr>
  </w:style>
  <w:style w:type="character" w:customStyle="1" w:styleId="40">
    <w:name w:val="Заголовок 4 Знак"/>
    <w:basedOn w:val="a0"/>
    <w:link w:val="4"/>
    <w:rsid w:val="00A756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2017-09-11T15:16:00Z</dcterms:created>
  <dcterms:modified xsi:type="dcterms:W3CDTF">2017-09-27T17:06:00Z</dcterms:modified>
</cp:coreProperties>
</file>